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36DB540"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763F0E" w:rsidRPr="00FA2E11">
        <w:rPr>
          <w:rFonts w:ascii="Arial" w:hAnsi="Arial"/>
          <w:b/>
          <w:lang w:val="en-US"/>
        </w:rPr>
        <w:t>R1-18</w:t>
      </w:r>
      <w:r w:rsidR="009B56EF" w:rsidRPr="00FA2E11">
        <w:rPr>
          <w:rFonts w:ascii="Arial" w:hAnsi="Arial"/>
          <w:b/>
          <w:lang w:val="en-US"/>
        </w:rPr>
        <w:t>083</w:t>
      </w:r>
      <w:r w:rsidR="007B3C92" w:rsidRPr="00FA2E11">
        <w:rPr>
          <w:rFonts w:ascii="Arial" w:hAnsi="Arial"/>
          <w:b/>
          <w:lang w:val="en-US"/>
        </w:rPr>
        <w:t>50</w:t>
      </w:r>
      <w:bookmarkStart w:id="11" w:name="_GoBack"/>
      <w:bookmarkEnd w:id="11"/>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5299C7F9"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9B56EF">
        <w:rPr>
          <w:b/>
          <w:lang w:val="en-US"/>
        </w:rPr>
        <w:t>6.2.1.</w:t>
      </w:r>
      <w:r w:rsidR="007B3C92">
        <w:rPr>
          <w:b/>
          <w:lang w:val="en-US"/>
        </w:rPr>
        <w:t>4</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A5B149A"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7B3C92" w:rsidRPr="004C4D32">
        <w:rPr>
          <w:b/>
          <w:lang w:eastAsia="x-none"/>
        </w:rPr>
        <w:t>Coexistence of eMTC with NR</w:t>
      </w:r>
    </w:p>
    <w:p w14:paraId="1F2902D4" w14:textId="1D810FF7" w:rsidR="00DD4E7D" w:rsidRPr="004A539C" w:rsidRDefault="00DD4E7D" w:rsidP="00DD4E7D">
      <w:pPr>
        <w:tabs>
          <w:tab w:val="left" w:pos="1800"/>
        </w:tabs>
        <w:spacing w:after="60"/>
        <w:rPr>
          <w:b/>
        </w:rPr>
      </w:pPr>
      <w:r w:rsidRPr="004A539C">
        <w:rPr>
          <w:b/>
        </w:rPr>
        <w:t>Document for:</w:t>
      </w:r>
      <w:r w:rsidR="004D2A00" w:rsidRPr="004A539C">
        <w:rPr>
          <w:b/>
        </w:rPr>
        <w:tab/>
        <w:t>Discussion</w:t>
      </w:r>
    </w:p>
    <w:p w14:paraId="035E4F58" w14:textId="77777777" w:rsidR="00DD4E7D"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2"/>
    <w:bookmarkEnd w:id="13"/>
    <w:p w14:paraId="21AFC29B" w14:textId="77777777" w:rsidR="005379D0" w:rsidRDefault="005379D0" w:rsidP="005379D0">
      <w:pPr>
        <w:jc w:val="both"/>
        <w:rPr>
          <w:rFonts w:eastAsia="MS Mincho"/>
        </w:rPr>
      </w:pPr>
      <w:r>
        <w:rPr>
          <w:rFonts w:eastAsia="MS Mincho"/>
          <w:lang w:val="en-US"/>
        </w:rPr>
        <w:t>A new WID on additional enhancements for eMTC was approved in RAN#80. The WID included the following objectives:</w:t>
      </w:r>
    </w:p>
    <w:p w14:paraId="7CB57A53" w14:textId="77777777" w:rsidR="005379D0" w:rsidRPr="00912F65" w:rsidRDefault="005379D0" w:rsidP="005379D0">
      <w:pPr>
        <w:spacing w:after="0"/>
        <w:rPr>
          <w:rFonts w:ascii="Times New Roman" w:hAnsi="Times New Roman" w:cs="Times New Roman"/>
          <w:b/>
          <w:bCs/>
          <w:sz w:val="20"/>
          <w:szCs w:val="20"/>
        </w:rPr>
      </w:pPr>
      <w:r w:rsidRPr="00912F65">
        <w:rPr>
          <w:rFonts w:ascii="Times New Roman" w:hAnsi="Times New Roman" w:cs="Times New Roman"/>
          <w:b/>
          <w:bCs/>
          <w:sz w:val="20"/>
          <w:szCs w:val="20"/>
        </w:rPr>
        <w:t>Coexistence with NR</w:t>
      </w:r>
    </w:p>
    <w:p w14:paraId="5922B16B" w14:textId="77777777" w:rsidR="005379D0" w:rsidRPr="00912F65" w:rsidRDefault="005379D0" w:rsidP="005379D0">
      <w:pPr>
        <w:numPr>
          <w:ilvl w:val="0"/>
          <w:numId w:val="42"/>
        </w:numPr>
        <w:overflowPunct w:val="0"/>
        <w:autoSpaceDE w:val="0"/>
        <w:autoSpaceDN w:val="0"/>
        <w:adjustRightInd w:val="0"/>
        <w:spacing w:after="180" w:line="240" w:lineRule="auto"/>
        <w:textAlignment w:val="baseline"/>
        <w:rPr>
          <w:bCs/>
          <w:sz w:val="20"/>
          <w:szCs w:val="20"/>
        </w:rPr>
      </w:pPr>
      <w:r w:rsidRPr="00912F65">
        <w:rPr>
          <w:rFonts w:ascii="Times New Roman" w:hAnsi="Times New Roman" w:cs="Times New Roman"/>
          <w:bCs/>
          <w:sz w:val="20"/>
          <w:szCs w:val="20"/>
        </w:rPr>
        <w:t>Study NR and LTE specifications to identify possible issues related to coexistence of LTE-MTC with NR [RAN4, RAN1, RAN2]</w:t>
      </w:r>
    </w:p>
    <w:p w14:paraId="58F99F48" w14:textId="4DE1275F" w:rsidR="00F272E6" w:rsidRPr="005379D0" w:rsidRDefault="005379D0" w:rsidP="00226014">
      <w:pPr>
        <w:jc w:val="both"/>
        <w:rPr>
          <w:rFonts w:eastAsia="MS Mincho"/>
        </w:rPr>
      </w:pPr>
      <w:r>
        <w:rPr>
          <w:rFonts w:eastAsia="MS Mincho"/>
        </w:rPr>
        <w:t xml:space="preserve">This document considers the RAN1 aspects of coexistence between NR and eMTC. </w:t>
      </w:r>
    </w:p>
    <w:p w14:paraId="434C199A" w14:textId="0E8AE4BA" w:rsidR="009C5161" w:rsidRDefault="00DA2073" w:rsidP="009C5161">
      <w:pPr>
        <w:pStyle w:val="Heading1"/>
        <w:numPr>
          <w:ilvl w:val="0"/>
          <w:numId w:val="9"/>
        </w:numPr>
        <w:spacing w:after="120"/>
        <w:ind w:left="357" w:hanging="357"/>
      </w:pPr>
      <w:r>
        <w:t>Discussion</w:t>
      </w:r>
    </w:p>
    <w:p w14:paraId="2EE244EC" w14:textId="3E367E90" w:rsidR="00EF7E07" w:rsidRDefault="00B8251C" w:rsidP="00EF7E07">
      <w:pPr>
        <w:rPr>
          <w:lang w:val="en-US"/>
        </w:rPr>
      </w:pPr>
      <w:r>
        <w:rPr>
          <w:lang w:val="en-US"/>
        </w:rPr>
        <w:t>Coexistence of eMTC and NR is centred around being able to operate eMTC as in in-band carrier within an NR carrier. This was discussed and standardized in the Rel-15 work item [4], [5]</w:t>
      </w:r>
      <w:r w:rsidR="00EF7E07">
        <w:rPr>
          <w:lang w:val="en-US"/>
        </w:rPr>
        <w:t>.</w:t>
      </w:r>
    </w:p>
    <w:p w14:paraId="39DCE55D" w14:textId="085AE291" w:rsidR="00B8251C" w:rsidRDefault="00B8251C" w:rsidP="00EF7E07">
      <w:pPr>
        <w:rPr>
          <w:lang w:val="en-US"/>
        </w:rPr>
      </w:pPr>
      <w:r>
        <w:rPr>
          <w:lang w:val="en-US"/>
        </w:rPr>
        <w:t xml:space="preserve">The basic NR-eMTC coexistence scheme is illustrated in </w:t>
      </w:r>
      <w:r>
        <w:rPr>
          <w:lang w:val="en-US"/>
        </w:rPr>
        <w:fldChar w:fldCharType="begin"/>
      </w:r>
      <w:r>
        <w:rPr>
          <w:lang w:val="en-US"/>
        </w:rPr>
        <w:instrText xml:space="preserve"> REF _Ref521712313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(from [5]). The figure shows an eMTC carrier operating in-band within an NR carrier. The figure shows that it is possible to assign NR resources (e.g. NR PDSCH) within the in-band eMTC carrier, as a function of scheduling decisions. However the NR UE needs to be aware of some eMTC resources which are always present, including CRS, PSS, SSS and PBCH. The eMTC in-band carrier is assigned in a region of the NR system bandwidth that does not contain SS-blocks</w:t>
      </w:r>
      <w:r w:rsidR="00BB1363">
        <w:rPr>
          <w:lang w:val="en-US"/>
        </w:rPr>
        <w:t xml:space="preserve"> (although there are other additional ways of aligning the eMTC frame structure with the NR frame structure)</w:t>
      </w:r>
      <w:r>
        <w:rPr>
          <w:lang w:val="en-US"/>
        </w:rPr>
        <w:t>.</w:t>
      </w:r>
    </w:p>
    <w:p w14:paraId="1A8386D0" w14:textId="77777777" w:rsidR="00B8251C" w:rsidRDefault="00B8251C" w:rsidP="00EF7E07">
      <w:pPr>
        <w:rPr>
          <w:lang w:val="en-US"/>
        </w:rPr>
      </w:pPr>
      <w:r>
        <w:rPr>
          <w:lang w:val="en-US"/>
        </w:rPr>
        <w:t>The NR UE can rate match around the CRS using RE-level rate matched resources in NR.</w:t>
      </w:r>
    </w:p>
    <w:p w14:paraId="6415AE13" w14:textId="77777777" w:rsidR="00BB1363" w:rsidRDefault="00B8251C" w:rsidP="00EF7E07">
      <w:pPr>
        <w:rPr>
          <w:lang w:val="en-US"/>
        </w:rPr>
      </w:pPr>
      <w:r>
        <w:rPr>
          <w:lang w:val="en-US"/>
        </w:rPr>
        <w:t>The NR UE can rate match around the eMTC CRS, PSS, SSS and PBCH using RB-level rate matched resources in NR. These RB rate-matched resources are flexible by design and will allow NR to be compatible with new eMTC signals and channels (should there be a requirement for these in future releases).</w:t>
      </w:r>
    </w:p>
    <w:p w14:paraId="67C2A021" w14:textId="21B28B73" w:rsidR="00EF7E07" w:rsidRDefault="00BB1363" w:rsidP="00EF7E07">
      <w:pPr>
        <w:rPr>
          <w:lang w:val="en-US"/>
        </w:rPr>
      </w:pPr>
      <w:r w:rsidRPr="00BB1363">
        <w:rPr>
          <w:b/>
          <w:lang w:val="en-US"/>
        </w:rPr>
        <w:t>Observation</w:t>
      </w:r>
      <w:r>
        <w:rPr>
          <w:b/>
          <w:lang w:val="en-US"/>
        </w:rPr>
        <w:t xml:space="preserve"> 1</w:t>
      </w:r>
      <w:r w:rsidRPr="00BB1363">
        <w:rPr>
          <w:b/>
          <w:lang w:val="en-US"/>
        </w:rPr>
        <w:t>: In NR, RE-level and RB-level rate matched resources allow an eMTC carrier to operate in-band to an NR carrier</w:t>
      </w:r>
      <w:r>
        <w:rPr>
          <w:lang w:val="en-US"/>
        </w:rPr>
        <w:t>.</w:t>
      </w:r>
      <w:r w:rsidR="00B8251C">
        <w:rPr>
          <w:lang w:val="en-US"/>
        </w:rPr>
        <w:t xml:space="preserve"> </w:t>
      </w:r>
    </w:p>
    <w:p w14:paraId="75131B1D" w14:textId="55DFFE67" w:rsidR="00B8251C" w:rsidRDefault="00B8251C" w:rsidP="00EF7E07">
      <w:pPr>
        <w:rPr>
          <w:lang w:val="en-US"/>
        </w:rPr>
      </w:pPr>
      <w:r>
        <w:rPr>
          <w:rFonts w:eastAsia="MS Mincho"/>
          <w:noProof/>
        </w:rPr>
        <w:lastRenderedPageBreak/>
        <mc:AlternateContent>
          <mc:Choice Requires="wpc">
            <w:drawing>
              <wp:inline distT="0" distB="0" distL="0" distR="0" wp14:anchorId="4CB14C2D" wp14:editId="293D5C7E">
                <wp:extent cx="6116955" cy="3872865"/>
                <wp:effectExtent l="0" t="0" r="0" b="0"/>
                <wp:docPr id="95" name="Canvas 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868680" y="904875"/>
                            <a:ext cx="5103495" cy="238950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 name="Rectangle 5"/>
                        <wps:cNvSpPr>
                          <a:spLocks noChangeArrowheads="1"/>
                        </wps:cNvSpPr>
                        <wps:spPr bwMode="auto">
                          <a:xfrm>
                            <a:off x="868680" y="1158240"/>
                            <a:ext cx="5103495" cy="795655"/>
                          </a:xfrm>
                          <a:prstGeom prst="rect">
                            <a:avLst/>
                          </a:prstGeom>
                          <a:solidFill>
                            <a:srgbClr val="D8D8D8"/>
                          </a:solidFill>
                          <a:ln w="9525">
                            <a:solidFill>
                              <a:srgbClr val="000000"/>
                            </a:solidFill>
                            <a:miter lim="800000"/>
                            <a:headEnd/>
                            <a:tailEnd/>
                          </a:ln>
                        </wps:spPr>
                        <wps:bodyPr rot="0" vert="horz" wrap="square" lIns="74295" tIns="8890" rIns="74295" bIns="8890" anchor="t" anchorCtr="0" upright="1">
                          <a:noAutofit/>
                        </wps:bodyPr>
                      </wps:wsp>
                      <wps:wsp>
                        <wps:cNvPr id="3" name="Rectangle 6"/>
                        <wps:cNvSpPr>
                          <a:spLocks noChangeArrowheads="1"/>
                        </wps:cNvSpPr>
                        <wps:spPr bwMode="auto">
                          <a:xfrm>
                            <a:off x="3510915" y="1483995"/>
                            <a:ext cx="542925" cy="1809750"/>
                          </a:xfrm>
                          <a:prstGeom prst="rect">
                            <a:avLst/>
                          </a:prstGeom>
                          <a:solidFill>
                            <a:srgbClr val="F4B083"/>
                          </a:solidFill>
                          <a:ln w="9525">
                            <a:solidFill>
                              <a:srgbClr val="000000"/>
                            </a:solidFill>
                            <a:miter lim="800000"/>
                            <a:headEnd/>
                            <a:tailEnd/>
                          </a:ln>
                        </wps:spPr>
                        <wps:bodyPr rot="0" vert="horz" wrap="square" lIns="74295" tIns="8890" rIns="74295" bIns="8890" anchor="t" anchorCtr="0" upright="1">
                          <a:noAutofit/>
                        </wps:bodyPr>
                      </wps:wsp>
                      <wps:wsp>
                        <wps:cNvPr id="4" name="Rectangle 7"/>
                        <wps:cNvSpPr>
                          <a:spLocks noChangeArrowheads="1"/>
                        </wps:cNvSpPr>
                        <wps:spPr bwMode="auto">
                          <a:xfrm>
                            <a:off x="1193800" y="1447800"/>
                            <a:ext cx="72390" cy="216535"/>
                          </a:xfrm>
                          <a:prstGeom prst="rect">
                            <a:avLst/>
                          </a:prstGeom>
                          <a:solidFill>
                            <a:srgbClr val="FFFF00"/>
                          </a:solidFill>
                          <a:ln w="9525">
                            <a:solidFill>
                              <a:srgbClr val="000000"/>
                            </a:solidFill>
                            <a:miter lim="800000"/>
                            <a:headEnd/>
                            <a:tailEnd/>
                          </a:ln>
                        </wps:spPr>
                        <wps:bodyPr rot="0" vert="horz" wrap="square" lIns="74295" tIns="8890" rIns="74295" bIns="8890" anchor="t" anchorCtr="0" upright="1">
                          <a:noAutofit/>
                        </wps:bodyPr>
                      </wps:wsp>
                      <wps:wsp>
                        <wps:cNvPr id="5" name="Rectangle 8"/>
                        <wps:cNvSpPr>
                          <a:spLocks noChangeArrowheads="1"/>
                        </wps:cNvSpPr>
                        <wps:spPr bwMode="auto">
                          <a:xfrm>
                            <a:off x="2931795" y="1448435"/>
                            <a:ext cx="72390" cy="216535"/>
                          </a:xfrm>
                          <a:prstGeom prst="rect">
                            <a:avLst/>
                          </a:prstGeom>
                          <a:solidFill>
                            <a:srgbClr val="FFFF00"/>
                          </a:solidFill>
                          <a:ln w="9525">
                            <a:solidFill>
                              <a:srgbClr val="000000"/>
                            </a:solidFill>
                            <a:miter lim="800000"/>
                            <a:headEnd/>
                            <a:tailEnd/>
                          </a:ln>
                        </wps:spPr>
                        <wps:bodyPr rot="0" vert="horz" wrap="square" lIns="74295" tIns="8890" rIns="74295" bIns="8890" anchor="t" anchorCtr="0" upright="1">
                          <a:noAutofit/>
                        </wps:bodyPr>
                      </wps:wsp>
                      <wps:wsp>
                        <wps:cNvPr id="6" name="Rectangle 9"/>
                        <wps:cNvSpPr>
                          <a:spLocks noChangeArrowheads="1"/>
                        </wps:cNvSpPr>
                        <wps:spPr bwMode="auto">
                          <a:xfrm>
                            <a:off x="976630" y="1158240"/>
                            <a:ext cx="72390" cy="73025"/>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7" name="Rectangle 10"/>
                        <wps:cNvSpPr>
                          <a:spLocks noChangeArrowheads="1"/>
                        </wps:cNvSpPr>
                        <wps:spPr bwMode="auto">
                          <a:xfrm>
                            <a:off x="976630" y="13747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8" name="Rectangle 11"/>
                        <wps:cNvSpPr>
                          <a:spLocks noChangeArrowheads="1"/>
                        </wps:cNvSpPr>
                        <wps:spPr bwMode="auto">
                          <a:xfrm>
                            <a:off x="976630" y="159258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9" name="Rectangle 12"/>
                        <wps:cNvSpPr>
                          <a:spLocks noChangeArrowheads="1"/>
                        </wps:cNvSpPr>
                        <wps:spPr bwMode="auto">
                          <a:xfrm>
                            <a:off x="976630" y="18091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0" name="Rectangle 13"/>
                        <wps:cNvSpPr>
                          <a:spLocks noChangeArrowheads="1"/>
                        </wps:cNvSpPr>
                        <wps:spPr bwMode="auto">
                          <a:xfrm>
                            <a:off x="1338580" y="1230630"/>
                            <a:ext cx="72390" cy="73025"/>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1" name="Rectangle 14"/>
                        <wps:cNvSpPr>
                          <a:spLocks noChangeArrowheads="1"/>
                        </wps:cNvSpPr>
                        <wps:spPr bwMode="auto">
                          <a:xfrm>
                            <a:off x="1338580" y="144653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2" name="Rectangle 15"/>
                        <wps:cNvSpPr>
                          <a:spLocks noChangeArrowheads="1"/>
                        </wps:cNvSpPr>
                        <wps:spPr bwMode="auto">
                          <a:xfrm>
                            <a:off x="1338580" y="166497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3" name="Rectangle 16"/>
                        <wps:cNvSpPr>
                          <a:spLocks noChangeArrowheads="1"/>
                        </wps:cNvSpPr>
                        <wps:spPr bwMode="auto">
                          <a:xfrm>
                            <a:off x="1338580" y="188087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4" name="Rectangle 17"/>
                        <wps:cNvSpPr>
                          <a:spLocks noChangeArrowheads="1"/>
                        </wps:cNvSpPr>
                        <wps:spPr bwMode="auto">
                          <a:xfrm>
                            <a:off x="1701165" y="11588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5" name="Rectangle 18"/>
                        <wps:cNvSpPr>
                          <a:spLocks noChangeArrowheads="1"/>
                        </wps:cNvSpPr>
                        <wps:spPr bwMode="auto">
                          <a:xfrm>
                            <a:off x="1701165" y="13747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6" name="Rectangle 19"/>
                        <wps:cNvSpPr>
                          <a:spLocks noChangeArrowheads="1"/>
                        </wps:cNvSpPr>
                        <wps:spPr bwMode="auto">
                          <a:xfrm>
                            <a:off x="1701165" y="15932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7" name="Rectangle 20"/>
                        <wps:cNvSpPr>
                          <a:spLocks noChangeArrowheads="1"/>
                        </wps:cNvSpPr>
                        <wps:spPr bwMode="auto">
                          <a:xfrm>
                            <a:off x="1701165" y="18091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18" name="Rectangle 21"/>
                        <wps:cNvSpPr>
                          <a:spLocks noChangeArrowheads="1"/>
                        </wps:cNvSpPr>
                        <wps:spPr bwMode="auto">
                          <a:xfrm>
                            <a:off x="1411605" y="2461260"/>
                            <a:ext cx="72390" cy="289560"/>
                          </a:xfrm>
                          <a:prstGeom prst="rect">
                            <a:avLst/>
                          </a:prstGeom>
                          <a:solidFill>
                            <a:srgbClr val="00B050"/>
                          </a:solidFill>
                          <a:ln w="9525">
                            <a:solidFill>
                              <a:srgbClr val="000000"/>
                            </a:solidFill>
                            <a:miter lim="800000"/>
                            <a:headEnd/>
                            <a:tailEnd/>
                          </a:ln>
                        </wps:spPr>
                        <wps:bodyPr rot="0" vert="horz" wrap="square" lIns="74295" tIns="8890" rIns="74295" bIns="8890" anchor="t" anchorCtr="0" upright="1">
                          <a:noAutofit/>
                        </wps:bodyPr>
                      </wps:wsp>
                      <wps:wsp>
                        <wps:cNvPr id="19" name="Rectangle 22"/>
                        <wps:cNvSpPr>
                          <a:spLocks noChangeArrowheads="1"/>
                        </wps:cNvSpPr>
                        <wps:spPr bwMode="auto">
                          <a:xfrm>
                            <a:off x="2063115" y="12319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0" name="Rectangle 23"/>
                        <wps:cNvSpPr>
                          <a:spLocks noChangeArrowheads="1"/>
                        </wps:cNvSpPr>
                        <wps:spPr bwMode="auto">
                          <a:xfrm>
                            <a:off x="2063115" y="18821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1" name="Rectangle 24"/>
                        <wps:cNvSpPr>
                          <a:spLocks noChangeArrowheads="1"/>
                        </wps:cNvSpPr>
                        <wps:spPr bwMode="auto">
                          <a:xfrm>
                            <a:off x="2425065" y="115951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2" name="Rectangle 25"/>
                        <wps:cNvSpPr>
                          <a:spLocks noChangeArrowheads="1"/>
                        </wps:cNvSpPr>
                        <wps:spPr bwMode="auto">
                          <a:xfrm>
                            <a:off x="2425065" y="180975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3" name="Rectangle 26"/>
                        <wps:cNvSpPr>
                          <a:spLocks noChangeArrowheads="1"/>
                        </wps:cNvSpPr>
                        <wps:spPr bwMode="auto">
                          <a:xfrm>
                            <a:off x="2787015" y="123253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4" name="Rectangle 27"/>
                        <wps:cNvSpPr>
                          <a:spLocks noChangeArrowheads="1"/>
                        </wps:cNvSpPr>
                        <wps:spPr bwMode="auto">
                          <a:xfrm>
                            <a:off x="2787015" y="18827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5" name="Rectangle 28"/>
                        <wps:cNvSpPr>
                          <a:spLocks noChangeArrowheads="1"/>
                        </wps:cNvSpPr>
                        <wps:spPr bwMode="auto">
                          <a:xfrm>
                            <a:off x="3148965" y="11588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6" name="Rectangle 29"/>
                        <wps:cNvSpPr>
                          <a:spLocks noChangeArrowheads="1"/>
                        </wps:cNvSpPr>
                        <wps:spPr bwMode="auto">
                          <a:xfrm>
                            <a:off x="3148965" y="13747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7" name="Rectangle 30"/>
                        <wps:cNvSpPr>
                          <a:spLocks noChangeArrowheads="1"/>
                        </wps:cNvSpPr>
                        <wps:spPr bwMode="auto">
                          <a:xfrm>
                            <a:off x="3148965" y="15932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8" name="Rectangle 31"/>
                        <wps:cNvSpPr>
                          <a:spLocks noChangeArrowheads="1"/>
                        </wps:cNvSpPr>
                        <wps:spPr bwMode="auto">
                          <a:xfrm>
                            <a:off x="3148965" y="18091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29" name="Rectangle 32"/>
                        <wps:cNvSpPr>
                          <a:spLocks noChangeArrowheads="1"/>
                        </wps:cNvSpPr>
                        <wps:spPr bwMode="auto">
                          <a:xfrm>
                            <a:off x="3510915" y="12319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0" name="Rectangle 33"/>
                        <wps:cNvSpPr>
                          <a:spLocks noChangeArrowheads="1"/>
                        </wps:cNvSpPr>
                        <wps:spPr bwMode="auto">
                          <a:xfrm>
                            <a:off x="3510915" y="14478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1" name="Rectangle 34"/>
                        <wps:cNvSpPr>
                          <a:spLocks noChangeArrowheads="1"/>
                        </wps:cNvSpPr>
                        <wps:spPr bwMode="auto">
                          <a:xfrm>
                            <a:off x="3510915" y="16662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2" name="Rectangle 35"/>
                        <wps:cNvSpPr>
                          <a:spLocks noChangeArrowheads="1"/>
                        </wps:cNvSpPr>
                        <wps:spPr bwMode="auto">
                          <a:xfrm>
                            <a:off x="3510915" y="18821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3" name="Rectangle 36"/>
                        <wps:cNvSpPr>
                          <a:spLocks noChangeArrowheads="1"/>
                        </wps:cNvSpPr>
                        <wps:spPr bwMode="auto">
                          <a:xfrm>
                            <a:off x="3872865" y="11588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4" name="Rectangle 37"/>
                        <wps:cNvSpPr>
                          <a:spLocks noChangeArrowheads="1"/>
                        </wps:cNvSpPr>
                        <wps:spPr bwMode="auto">
                          <a:xfrm>
                            <a:off x="3872865" y="13747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5" name="Rectangle 38"/>
                        <wps:cNvSpPr>
                          <a:spLocks noChangeArrowheads="1"/>
                        </wps:cNvSpPr>
                        <wps:spPr bwMode="auto">
                          <a:xfrm>
                            <a:off x="3872865" y="15932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6" name="Rectangle 39"/>
                        <wps:cNvSpPr>
                          <a:spLocks noChangeArrowheads="1"/>
                        </wps:cNvSpPr>
                        <wps:spPr bwMode="auto">
                          <a:xfrm>
                            <a:off x="3872865" y="18091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7" name="Rectangle 40"/>
                        <wps:cNvSpPr>
                          <a:spLocks noChangeArrowheads="1"/>
                        </wps:cNvSpPr>
                        <wps:spPr bwMode="auto">
                          <a:xfrm>
                            <a:off x="4234815" y="12319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8" name="Rectangle 41"/>
                        <wps:cNvSpPr>
                          <a:spLocks noChangeArrowheads="1"/>
                        </wps:cNvSpPr>
                        <wps:spPr bwMode="auto">
                          <a:xfrm>
                            <a:off x="4234815" y="14478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39" name="Rectangle 42"/>
                        <wps:cNvSpPr>
                          <a:spLocks noChangeArrowheads="1"/>
                        </wps:cNvSpPr>
                        <wps:spPr bwMode="auto">
                          <a:xfrm>
                            <a:off x="4234815" y="16662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0" name="Rectangle 43"/>
                        <wps:cNvSpPr>
                          <a:spLocks noChangeArrowheads="1"/>
                        </wps:cNvSpPr>
                        <wps:spPr bwMode="auto">
                          <a:xfrm>
                            <a:off x="4234815" y="18821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1" name="Rectangle 44"/>
                        <wps:cNvSpPr>
                          <a:spLocks noChangeArrowheads="1"/>
                        </wps:cNvSpPr>
                        <wps:spPr bwMode="auto">
                          <a:xfrm>
                            <a:off x="4596765" y="11588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2" name="Rectangle 45"/>
                        <wps:cNvSpPr>
                          <a:spLocks noChangeArrowheads="1"/>
                        </wps:cNvSpPr>
                        <wps:spPr bwMode="auto">
                          <a:xfrm>
                            <a:off x="4596765" y="137477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3" name="Rectangle 46"/>
                        <wps:cNvSpPr>
                          <a:spLocks noChangeArrowheads="1"/>
                        </wps:cNvSpPr>
                        <wps:spPr bwMode="auto">
                          <a:xfrm>
                            <a:off x="4596765" y="15932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4" name="Rectangle 47"/>
                        <wps:cNvSpPr>
                          <a:spLocks noChangeArrowheads="1"/>
                        </wps:cNvSpPr>
                        <wps:spPr bwMode="auto">
                          <a:xfrm>
                            <a:off x="4596765" y="180911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5" name="Rectangle 48"/>
                        <wps:cNvSpPr>
                          <a:spLocks noChangeArrowheads="1"/>
                        </wps:cNvSpPr>
                        <wps:spPr bwMode="auto">
                          <a:xfrm>
                            <a:off x="4958715" y="12319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6" name="Rectangle 49"/>
                        <wps:cNvSpPr>
                          <a:spLocks noChangeArrowheads="1"/>
                        </wps:cNvSpPr>
                        <wps:spPr bwMode="auto">
                          <a:xfrm>
                            <a:off x="4958715" y="144780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7" name="Rectangle 50"/>
                        <wps:cNvSpPr>
                          <a:spLocks noChangeArrowheads="1"/>
                        </wps:cNvSpPr>
                        <wps:spPr bwMode="auto">
                          <a:xfrm>
                            <a:off x="4958715" y="16662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8" name="Rectangle 51"/>
                        <wps:cNvSpPr>
                          <a:spLocks noChangeArrowheads="1"/>
                        </wps:cNvSpPr>
                        <wps:spPr bwMode="auto">
                          <a:xfrm>
                            <a:off x="4958715" y="18821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49" name="Rectangle 52"/>
                        <wps:cNvSpPr>
                          <a:spLocks noChangeArrowheads="1"/>
                        </wps:cNvSpPr>
                        <wps:spPr bwMode="auto">
                          <a:xfrm>
                            <a:off x="5320665" y="115760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0" name="Rectangle 53"/>
                        <wps:cNvSpPr>
                          <a:spLocks noChangeArrowheads="1"/>
                        </wps:cNvSpPr>
                        <wps:spPr bwMode="auto">
                          <a:xfrm>
                            <a:off x="5320665" y="137350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1" name="Rectangle 54"/>
                        <wps:cNvSpPr>
                          <a:spLocks noChangeArrowheads="1"/>
                        </wps:cNvSpPr>
                        <wps:spPr bwMode="auto">
                          <a:xfrm>
                            <a:off x="5320665" y="159194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2" name="Rectangle 55"/>
                        <wps:cNvSpPr>
                          <a:spLocks noChangeArrowheads="1"/>
                        </wps:cNvSpPr>
                        <wps:spPr bwMode="auto">
                          <a:xfrm>
                            <a:off x="5320665" y="180784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3" name="Rectangle 56"/>
                        <wps:cNvSpPr>
                          <a:spLocks noChangeArrowheads="1"/>
                        </wps:cNvSpPr>
                        <wps:spPr bwMode="auto">
                          <a:xfrm>
                            <a:off x="5682615" y="123063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4" name="Rectangle 57"/>
                        <wps:cNvSpPr>
                          <a:spLocks noChangeArrowheads="1"/>
                        </wps:cNvSpPr>
                        <wps:spPr bwMode="auto">
                          <a:xfrm>
                            <a:off x="5682615" y="144653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5" name="Rectangle 58"/>
                        <wps:cNvSpPr>
                          <a:spLocks noChangeArrowheads="1"/>
                        </wps:cNvSpPr>
                        <wps:spPr bwMode="auto">
                          <a:xfrm>
                            <a:off x="5682615" y="166497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6" name="Rectangle 59"/>
                        <wps:cNvSpPr>
                          <a:spLocks noChangeArrowheads="1"/>
                        </wps:cNvSpPr>
                        <wps:spPr bwMode="auto">
                          <a:xfrm>
                            <a:off x="5682615" y="188087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57" name="Rectangle 60"/>
                        <wps:cNvSpPr>
                          <a:spLocks noChangeArrowheads="1"/>
                        </wps:cNvSpPr>
                        <wps:spPr bwMode="auto">
                          <a:xfrm>
                            <a:off x="4777740" y="1447800"/>
                            <a:ext cx="72390" cy="216535"/>
                          </a:xfrm>
                          <a:prstGeom prst="rect">
                            <a:avLst/>
                          </a:prstGeom>
                          <a:solidFill>
                            <a:srgbClr val="FFFF00"/>
                          </a:solidFill>
                          <a:ln w="9525">
                            <a:solidFill>
                              <a:srgbClr val="000000"/>
                            </a:solidFill>
                            <a:miter lim="800000"/>
                            <a:headEnd/>
                            <a:tailEnd/>
                          </a:ln>
                        </wps:spPr>
                        <wps:bodyPr rot="0" vert="horz" wrap="square" lIns="74295" tIns="8890" rIns="74295" bIns="8890" anchor="t" anchorCtr="0" upright="1">
                          <a:noAutofit/>
                        </wps:bodyPr>
                      </wps:wsp>
                      <wps:wsp>
                        <wps:cNvPr id="58" name="Rectangle 61"/>
                        <wps:cNvSpPr>
                          <a:spLocks noChangeArrowheads="1"/>
                        </wps:cNvSpPr>
                        <wps:spPr bwMode="auto">
                          <a:xfrm>
                            <a:off x="1845945" y="1375410"/>
                            <a:ext cx="1049655" cy="180975"/>
                          </a:xfrm>
                          <a:prstGeom prst="rect">
                            <a:avLst/>
                          </a:prstGeom>
                          <a:solidFill>
                            <a:srgbClr val="C5E0B3"/>
                          </a:solidFill>
                          <a:ln w="9525">
                            <a:solidFill>
                              <a:srgbClr val="000000"/>
                            </a:solidFill>
                            <a:miter lim="800000"/>
                            <a:headEnd/>
                            <a:tailEnd/>
                          </a:ln>
                        </wps:spPr>
                        <wps:bodyPr rot="0" vert="horz" wrap="square" lIns="74295" tIns="8890" rIns="74295" bIns="8890" anchor="t" anchorCtr="0" upright="1">
                          <a:noAutofit/>
                        </wps:bodyPr>
                      </wps:wsp>
                      <wps:wsp>
                        <wps:cNvPr id="59" name="Rectangle 62"/>
                        <wps:cNvSpPr>
                          <a:spLocks noChangeArrowheads="1"/>
                        </wps:cNvSpPr>
                        <wps:spPr bwMode="auto">
                          <a:xfrm>
                            <a:off x="1483995" y="2352675"/>
                            <a:ext cx="72390" cy="506730"/>
                          </a:xfrm>
                          <a:prstGeom prst="rect">
                            <a:avLst/>
                          </a:prstGeom>
                          <a:solidFill>
                            <a:srgbClr val="00B0F0"/>
                          </a:solidFill>
                          <a:ln w="9525">
                            <a:solidFill>
                              <a:srgbClr val="000000"/>
                            </a:solidFill>
                            <a:miter lim="800000"/>
                            <a:headEnd/>
                            <a:tailEnd/>
                          </a:ln>
                        </wps:spPr>
                        <wps:bodyPr rot="0" vert="horz" wrap="square" lIns="74295" tIns="8890" rIns="74295" bIns="8890" anchor="t" anchorCtr="0" upright="1">
                          <a:noAutofit/>
                        </wps:bodyPr>
                      </wps:wsp>
                      <wps:wsp>
                        <wps:cNvPr id="60" name="Rectangle 63"/>
                        <wps:cNvSpPr>
                          <a:spLocks noChangeArrowheads="1"/>
                        </wps:cNvSpPr>
                        <wps:spPr bwMode="auto">
                          <a:xfrm>
                            <a:off x="3257550" y="2461260"/>
                            <a:ext cx="72390" cy="289560"/>
                          </a:xfrm>
                          <a:prstGeom prst="rect">
                            <a:avLst/>
                          </a:prstGeom>
                          <a:solidFill>
                            <a:srgbClr val="00B050"/>
                          </a:solidFill>
                          <a:ln w="9525">
                            <a:solidFill>
                              <a:srgbClr val="000000"/>
                            </a:solidFill>
                            <a:miter lim="800000"/>
                            <a:headEnd/>
                            <a:tailEnd/>
                          </a:ln>
                        </wps:spPr>
                        <wps:bodyPr rot="0" vert="horz" wrap="square" lIns="74295" tIns="8890" rIns="74295" bIns="8890" anchor="t" anchorCtr="0" upright="1">
                          <a:noAutofit/>
                        </wps:bodyPr>
                      </wps:wsp>
                      <wps:wsp>
                        <wps:cNvPr id="61" name="Rectangle 64"/>
                        <wps:cNvSpPr>
                          <a:spLocks noChangeArrowheads="1"/>
                        </wps:cNvSpPr>
                        <wps:spPr bwMode="auto">
                          <a:xfrm>
                            <a:off x="3329940" y="2352675"/>
                            <a:ext cx="72390" cy="506730"/>
                          </a:xfrm>
                          <a:prstGeom prst="rect">
                            <a:avLst/>
                          </a:prstGeom>
                          <a:solidFill>
                            <a:srgbClr val="00B0F0"/>
                          </a:solidFill>
                          <a:ln w="9525">
                            <a:solidFill>
                              <a:srgbClr val="000000"/>
                            </a:solidFill>
                            <a:miter lim="800000"/>
                            <a:headEnd/>
                            <a:tailEnd/>
                          </a:ln>
                        </wps:spPr>
                        <wps:bodyPr rot="0" vert="horz" wrap="square" lIns="74295" tIns="8890" rIns="74295" bIns="8890" anchor="t" anchorCtr="0" upright="1">
                          <a:noAutofit/>
                        </wps:bodyPr>
                      </wps:wsp>
                      <wps:wsp>
                        <wps:cNvPr id="62" name="Rectangle 65"/>
                        <wps:cNvSpPr>
                          <a:spLocks noChangeArrowheads="1"/>
                        </wps:cNvSpPr>
                        <wps:spPr bwMode="auto">
                          <a:xfrm>
                            <a:off x="5139690" y="2461260"/>
                            <a:ext cx="72390" cy="289560"/>
                          </a:xfrm>
                          <a:prstGeom prst="rect">
                            <a:avLst/>
                          </a:prstGeom>
                          <a:solidFill>
                            <a:srgbClr val="00B050"/>
                          </a:solidFill>
                          <a:ln w="9525">
                            <a:solidFill>
                              <a:srgbClr val="000000"/>
                            </a:solidFill>
                            <a:miter lim="800000"/>
                            <a:headEnd/>
                            <a:tailEnd/>
                          </a:ln>
                        </wps:spPr>
                        <wps:bodyPr rot="0" vert="horz" wrap="square" lIns="74295" tIns="8890" rIns="74295" bIns="8890" anchor="t" anchorCtr="0" upright="1">
                          <a:noAutofit/>
                        </wps:bodyPr>
                      </wps:wsp>
                      <wps:wsp>
                        <wps:cNvPr id="63" name="Rectangle 66"/>
                        <wps:cNvSpPr>
                          <a:spLocks noChangeArrowheads="1"/>
                        </wps:cNvSpPr>
                        <wps:spPr bwMode="auto">
                          <a:xfrm>
                            <a:off x="5212080" y="2352675"/>
                            <a:ext cx="72390" cy="506730"/>
                          </a:xfrm>
                          <a:prstGeom prst="rect">
                            <a:avLst/>
                          </a:prstGeom>
                          <a:solidFill>
                            <a:srgbClr val="00B0F0"/>
                          </a:solidFill>
                          <a:ln w="9525">
                            <a:solidFill>
                              <a:srgbClr val="000000"/>
                            </a:solidFill>
                            <a:miter lim="800000"/>
                            <a:headEnd/>
                            <a:tailEnd/>
                          </a:ln>
                        </wps:spPr>
                        <wps:bodyPr rot="0" vert="horz" wrap="square" lIns="74295" tIns="8890" rIns="74295" bIns="8890" anchor="t" anchorCtr="0" upright="1">
                          <a:noAutofit/>
                        </wps:bodyPr>
                      </wps:wsp>
                      <wps:wsp>
                        <wps:cNvPr id="64" name="Rectangle 67"/>
                        <wps:cNvSpPr>
                          <a:spLocks noChangeArrowheads="1"/>
                        </wps:cNvSpPr>
                        <wps:spPr bwMode="auto">
                          <a:xfrm>
                            <a:off x="2063115" y="144653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65" name="Rectangle 68"/>
                        <wps:cNvSpPr>
                          <a:spLocks noChangeArrowheads="1"/>
                        </wps:cNvSpPr>
                        <wps:spPr bwMode="auto">
                          <a:xfrm>
                            <a:off x="2063115" y="166497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66" name="Rectangle 69"/>
                        <wps:cNvSpPr>
                          <a:spLocks noChangeArrowheads="1"/>
                        </wps:cNvSpPr>
                        <wps:spPr bwMode="auto">
                          <a:xfrm>
                            <a:off x="2425065" y="137414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67" name="Rectangle 70"/>
                        <wps:cNvSpPr>
                          <a:spLocks noChangeArrowheads="1"/>
                        </wps:cNvSpPr>
                        <wps:spPr bwMode="auto">
                          <a:xfrm>
                            <a:off x="2425065" y="1592580"/>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68" name="Rectangle 71"/>
                        <wps:cNvSpPr>
                          <a:spLocks noChangeArrowheads="1"/>
                        </wps:cNvSpPr>
                        <wps:spPr bwMode="auto">
                          <a:xfrm>
                            <a:off x="2787015" y="144716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69" name="Rectangle 72"/>
                        <wps:cNvSpPr>
                          <a:spLocks noChangeArrowheads="1"/>
                        </wps:cNvSpPr>
                        <wps:spPr bwMode="auto">
                          <a:xfrm>
                            <a:off x="2787015" y="1665605"/>
                            <a:ext cx="72390" cy="73660"/>
                          </a:xfrm>
                          <a:prstGeom prst="rect">
                            <a:avLst/>
                          </a:prstGeom>
                          <a:solidFill>
                            <a:srgbClr val="0070C0"/>
                          </a:solidFill>
                          <a:ln w="9525">
                            <a:solidFill>
                              <a:srgbClr val="000000"/>
                            </a:solidFill>
                            <a:miter lim="800000"/>
                            <a:headEnd/>
                            <a:tailEnd/>
                          </a:ln>
                        </wps:spPr>
                        <wps:bodyPr rot="0" vert="horz" wrap="square" lIns="74295" tIns="8890" rIns="74295" bIns="8890" anchor="t" anchorCtr="0" upright="1">
                          <a:noAutofit/>
                        </wps:bodyPr>
                      </wps:wsp>
                      <wps:wsp>
                        <wps:cNvPr id="70" name="Rectangle 73"/>
                        <wps:cNvSpPr>
                          <a:spLocks noChangeArrowheads="1"/>
                        </wps:cNvSpPr>
                        <wps:spPr bwMode="auto">
                          <a:xfrm>
                            <a:off x="1483995" y="1375410"/>
                            <a:ext cx="180975" cy="180975"/>
                          </a:xfrm>
                          <a:prstGeom prst="rect">
                            <a:avLst/>
                          </a:prstGeom>
                          <a:solidFill>
                            <a:srgbClr val="FFD966"/>
                          </a:solidFill>
                          <a:ln w="9525">
                            <a:solidFill>
                              <a:srgbClr val="000000"/>
                            </a:solidFill>
                            <a:miter lim="800000"/>
                            <a:headEnd/>
                            <a:tailEnd/>
                          </a:ln>
                        </wps:spPr>
                        <wps:bodyPr rot="0" vert="horz" wrap="square" lIns="74295" tIns="8890" rIns="74295" bIns="8890" anchor="t" anchorCtr="0" upright="1">
                          <a:noAutofit/>
                        </wps:bodyPr>
                      </wps:wsp>
                      <wps:wsp>
                        <wps:cNvPr id="71" name="Rectangle 74"/>
                        <wps:cNvSpPr>
                          <a:spLocks noChangeArrowheads="1"/>
                        </wps:cNvSpPr>
                        <wps:spPr bwMode="auto">
                          <a:xfrm>
                            <a:off x="1447800" y="1773555"/>
                            <a:ext cx="180975" cy="180975"/>
                          </a:xfrm>
                          <a:prstGeom prst="rect">
                            <a:avLst/>
                          </a:prstGeom>
                          <a:solidFill>
                            <a:srgbClr val="FF0000"/>
                          </a:solidFill>
                          <a:ln w="9525">
                            <a:solidFill>
                              <a:srgbClr val="000000"/>
                            </a:solidFill>
                            <a:miter lim="800000"/>
                            <a:headEnd/>
                            <a:tailEnd/>
                          </a:ln>
                        </wps:spPr>
                        <wps:bodyPr rot="0" vert="horz" wrap="square" lIns="74295" tIns="8890" rIns="74295" bIns="8890" anchor="t" anchorCtr="0" upright="1">
                          <a:noAutofit/>
                        </wps:bodyPr>
                      </wps:wsp>
                      <wps:wsp>
                        <wps:cNvPr id="72" name="Rectangle 75"/>
                        <wps:cNvSpPr>
                          <a:spLocks noChangeArrowheads="1"/>
                        </wps:cNvSpPr>
                        <wps:spPr bwMode="auto">
                          <a:xfrm>
                            <a:off x="5067300" y="1773555"/>
                            <a:ext cx="180975" cy="180975"/>
                          </a:xfrm>
                          <a:prstGeom prst="rect">
                            <a:avLst/>
                          </a:prstGeom>
                          <a:solidFill>
                            <a:srgbClr val="FF0000"/>
                          </a:solidFill>
                          <a:ln w="9525">
                            <a:solidFill>
                              <a:srgbClr val="000000"/>
                            </a:solidFill>
                            <a:miter lim="800000"/>
                            <a:headEnd/>
                            <a:tailEnd/>
                          </a:ln>
                        </wps:spPr>
                        <wps:bodyPr rot="0" vert="horz" wrap="square" lIns="74295" tIns="8890" rIns="74295" bIns="8890" anchor="t" anchorCtr="0" upright="1">
                          <a:noAutofit/>
                        </wps:bodyPr>
                      </wps:wsp>
                      <wps:wsp>
                        <wps:cNvPr id="73" name="AutoShape 76"/>
                        <wps:cNvCnPr>
                          <a:cxnSpLocks noChangeShapeType="1"/>
                        </wps:cNvCnPr>
                        <wps:spPr bwMode="auto">
                          <a:xfrm flipV="1">
                            <a:off x="289560" y="904875"/>
                            <a:ext cx="0" cy="2388870"/>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Text Box 77"/>
                        <wps:cNvSpPr txBox="1">
                          <a:spLocks noChangeArrowheads="1"/>
                        </wps:cNvSpPr>
                        <wps:spPr bwMode="auto">
                          <a:xfrm>
                            <a:off x="36195" y="1737360"/>
                            <a:ext cx="253365" cy="86868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877D99B" w14:textId="77777777" w:rsidR="00B8251C" w:rsidRPr="0047453E" w:rsidRDefault="00B8251C" w:rsidP="00B8251C">
                              <w:pPr>
                                <w:rPr>
                                  <w:rFonts w:ascii="Arial" w:hAnsi="Arial" w:cs="Arial"/>
                                  <w:sz w:val="18"/>
                                  <w:szCs w:val="18"/>
                                </w:rPr>
                              </w:pPr>
                              <w:r w:rsidRPr="0047453E">
                                <w:rPr>
                                  <w:rFonts w:ascii="Arial" w:hAnsi="Arial" w:cs="Arial"/>
                                  <w:sz w:val="18"/>
                                  <w:szCs w:val="18"/>
                                </w:rPr>
                                <w:t>NR bandwidth</w:t>
                              </w:r>
                            </w:p>
                          </w:txbxContent>
                        </wps:txbx>
                        <wps:bodyPr rot="0" vert="vert270" wrap="square" lIns="74295" tIns="8890" rIns="74295" bIns="8890" anchor="t" anchorCtr="0" upright="1">
                          <a:noAutofit/>
                        </wps:bodyPr>
                      </wps:wsp>
                      <wps:wsp>
                        <wps:cNvPr id="75" name="AutoShape 78"/>
                        <wps:cNvCnPr>
                          <a:cxnSpLocks noChangeShapeType="1"/>
                        </wps:cNvCnPr>
                        <wps:spPr bwMode="auto">
                          <a:xfrm flipV="1">
                            <a:off x="796290" y="1158240"/>
                            <a:ext cx="635" cy="796290"/>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Text Box 79"/>
                        <wps:cNvSpPr txBox="1">
                          <a:spLocks noChangeArrowheads="1"/>
                        </wps:cNvSpPr>
                        <wps:spPr bwMode="auto">
                          <a:xfrm>
                            <a:off x="542925" y="723900"/>
                            <a:ext cx="325755" cy="159258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6B6F38A" w14:textId="77777777" w:rsidR="00B8251C" w:rsidRPr="0047453E" w:rsidRDefault="00B8251C" w:rsidP="00B8251C">
                              <w:pPr>
                                <w:rPr>
                                  <w:rFonts w:ascii="Arial" w:hAnsi="Arial" w:cs="Arial"/>
                                  <w:sz w:val="18"/>
                                  <w:szCs w:val="18"/>
                                </w:rPr>
                              </w:pPr>
                              <w:r>
                                <w:rPr>
                                  <w:rFonts w:ascii="Arial" w:hAnsi="Arial" w:cs="Arial"/>
                                  <w:sz w:val="18"/>
                                  <w:szCs w:val="18"/>
                                </w:rPr>
                                <w:t>LTE-eMTC in-band carrier</w:t>
                              </w:r>
                            </w:p>
                          </w:txbxContent>
                        </wps:txbx>
                        <wps:bodyPr rot="0" vert="vert270" wrap="square" lIns="74295" tIns="8890" rIns="74295" bIns="8890" anchor="t" anchorCtr="0" upright="1">
                          <a:noAutofit/>
                        </wps:bodyPr>
                      </wps:wsp>
                      <wps:wsp>
                        <wps:cNvPr id="77" name="Text Box 80"/>
                        <wps:cNvSpPr txBox="1">
                          <a:spLocks noChangeArrowheads="1"/>
                        </wps:cNvSpPr>
                        <wps:spPr bwMode="auto">
                          <a:xfrm>
                            <a:off x="2388870" y="434340"/>
                            <a:ext cx="1918335" cy="21717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D425D3" w14:textId="77777777" w:rsidR="00B8251C" w:rsidRPr="009D5527" w:rsidRDefault="00B8251C" w:rsidP="00B8251C">
                              <w:pPr>
                                <w:rPr>
                                  <w:rFonts w:ascii="Arial" w:hAnsi="Arial" w:cs="Arial"/>
                                </w:rPr>
                              </w:pPr>
                              <w:r w:rsidRPr="009D5527">
                                <w:rPr>
                                  <w:rFonts w:ascii="Arial" w:hAnsi="Arial" w:cs="Arial"/>
                                </w:rPr>
                                <w:t>PDSCH in eMTC narrowband</w:t>
                              </w:r>
                            </w:p>
                          </w:txbxContent>
                        </wps:txbx>
                        <wps:bodyPr rot="0" vert="horz" wrap="square" lIns="74295" tIns="8890" rIns="74295" bIns="8890" anchor="t" anchorCtr="0" upright="1">
                          <a:noAutofit/>
                        </wps:bodyPr>
                      </wps:wsp>
                      <wps:wsp>
                        <wps:cNvPr id="78" name="AutoShape 81"/>
                        <wps:cNvCnPr>
                          <a:cxnSpLocks noChangeShapeType="1"/>
                        </wps:cNvCnPr>
                        <wps:spPr bwMode="auto">
                          <a:xfrm flipH="1">
                            <a:off x="2135505" y="617220"/>
                            <a:ext cx="785495" cy="75819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Text Box 82"/>
                        <wps:cNvSpPr txBox="1">
                          <a:spLocks noChangeArrowheads="1"/>
                        </wps:cNvSpPr>
                        <wps:spPr bwMode="auto">
                          <a:xfrm>
                            <a:off x="723900" y="180975"/>
                            <a:ext cx="2207895" cy="21717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61AD57" w14:textId="77777777" w:rsidR="00B8251C" w:rsidRPr="009D5527" w:rsidRDefault="00B8251C" w:rsidP="00B8251C">
                              <w:pPr>
                                <w:rPr>
                                  <w:rFonts w:ascii="Arial" w:hAnsi="Arial" w:cs="Arial"/>
                                </w:rPr>
                              </w:pPr>
                              <w:r>
                                <w:rPr>
                                  <w:rFonts w:ascii="Arial" w:hAnsi="Arial" w:cs="Arial"/>
                                </w:rPr>
                                <w:t>MPDCCH</w:t>
                              </w:r>
                              <w:r w:rsidRPr="009D5527">
                                <w:rPr>
                                  <w:rFonts w:ascii="Arial" w:hAnsi="Arial" w:cs="Arial"/>
                                </w:rPr>
                                <w:t xml:space="preserve"> in eMTC narrowband</w:t>
                              </w:r>
                            </w:p>
                          </w:txbxContent>
                        </wps:txbx>
                        <wps:bodyPr rot="0" vert="horz" wrap="square" lIns="74295" tIns="8890" rIns="74295" bIns="8890" anchor="t" anchorCtr="0" upright="1">
                          <a:noAutofit/>
                        </wps:bodyPr>
                      </wps:wsp>
                      <wps:wsp>
                        <wps:cNvPr id="80" name="AutoShape 83"/>
                        <wps:cNvCnPr>
                          <a:cxnSpLocks noChangeShapeType="1"/>
                        </wps:cNvCnPr>
                        <wps:spPr bwMode="auto">
                          <a:xfrm>
                            <a:off x="1435100" y="370205"/>
                            <a:ext cx="157480" cy="100330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Text Box 84"/>
                        <wps:cNvSpPr txBox="1">
                          <a:spLocks noChangeArrowheads="1"/>
                        </wps:cNvSpPr>
                        <wps:spPr bwMode="auto">
                          <a:xfrm>
                            <a:off x="4632960" y="108585"/>
                            <a:ext cx="1411605" cy="36068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311821" w14:textId="77777777" w:rsidR="00B8251C" w:rsidRPr="009D5527" w:rsidRDefault="00B8251C" w:rsidP="00B8251C">
                              <w:pPr>
                                <w:jc w:val="right"/>
                                <w:rPr>
                                  <w:rFonts w:ascii="Arial" w:hAnsi="Arial" w:cs="Arial"/>
                                </w:rPr>
                              </w:pPr>
                              <w:r>
                                <w:rPr>
                                  <w:rFonts w:ascii="Arial" w:hAnsi="Arial" w:cs="Arial"/>
                                </w:rPr>
                                <w:t>LTE PSS/SSS/PBCH</w:t>
                              </w:r>
                            </w:p>
                          </w:txbxContent>
                        </wps:txbx>
                        <wps:bodyPr rot="0" vert="horz" wrap="square" lIns="74295" tIns="8890" rIns="74295" bIns="8890" anchor="t" anchorCtr="0" upright="1">
                          <a:noAutofit/>
                        </wps:bodyPr>
                      </wps:wsp>
                      <wps:wsp>
                        <wps:cNvPr id="82" name="Text Box 85"/>
                        <wps:cNvSpPr txBox="1">
                          <a:spLocks noChangeArrowheads="1"/>
                        </wps:cNvSpPr>
                        <wps:spPr bwMode="auto">
                          <a:xfrm>
                            <a:off x="3872865" y="615315"/>
                            <a:ext cx="832485" cy="21717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0EC1EB" w14:textId="77777777" w:rsidR="00B8251C" w:rsidRPr="009D5527" w:rsidRDefault="00B8251C" w:rsidP="00B8251C">
                              <w:pPr>
                                <w:rPr>
                                  <w:rFonts w:ascii="Arial" w:hAnsi="Arial" w:cs="Arial"/>
                                </w:rPr>
                              </w:pPr>
                              <w:r>
                                <w:rPr>
                                  <w:rFonts w:ascii="Arial" w:hAnsi="Arial" w:cs="Arial"/>
                                </w:rPr>
                                <w:t>LTE CRS</w:t>
                              </w:r>
                            </w:p>
                          </w:txbxContent>
                        </wps:txbx>
                        <wps:bodyPr rot="0" vert="horz" wrap="square" lIns="74295" tIns="8890" rIns="74295" bIns="8890" anchor="t" anchorCtr="0" upright="1">
                          <a:noAutofit/>
                        </wps:bodyPr>
                      </wps:wsp>
                      <wps:wsp>
                        <wps:cNvPr id="83" name="AutoShape 86"/>
                        <wps:cNvCnPr>
                          <a:cxnSpLocks noChangeShapeType="1"/>
                          <a:endCxn id="57" idx="0"/>
                        </wps:cNvCnPr>
                        <wps:spPr bwMode="auto">
                          <a:xfrm flipH="1">
                            <a:off x="4813935" y="289560"/>
                            <a:ext cx="568325" cy="115824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AutoShape 87"/>
                        <wps:cNvCnPr>
                          <a:cxnSpLocks noChangeShapeType="1"/>
                        </wps:cNvCnPr>
                        <wps:spPr bwMode="auto">
                          <a:xfrm>
                            <a:off x="4340860" y="768985"/>
                            <a:ext cx="255905" cy="85979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Text Box 88"/>
                        <wps:cNvSpPr txBox="1">
                          <a:spLocks noChangeArrowheads="1"/>
                        </wps:cNvSpPr>
                        <wps:spPr bwMode="auto">
                          <a:xfrm>
                            <a:off x="5042535" y="469265"/>
                            <a:ext cx="1049655" cy="53975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5CF131" w14:textId="77777777" w:rsidR="00B8251C" w:rsidRPr="009D5527" w:rsidRDefault="00B8251C" w:rsidP="00B8251C">
                              <w:pPr>
                                <w:jc w:val="right"/>
                                <w:rPr>
                                  <w:rFonts w:ascii="Arial" w:hAnsi="Arial" w:cs="Arial"/>
                                </w:rPr>
                              </w:pPr>
                              <w:r>
                                <w:rPr>
                                  <w:rFonts w:ascii="Arial" w:hAnsi="Arial" w:cs="Arial"/>
                                </w:rPr>
                                <w:t>eMTC SIB_BR</w:t>
                              </w:r>
                            </w:p>
                          </w:txbxContent>
                        </wps:txbx>
                        <wps:bodyPr rot="0" vert="horz" wrap="square" lIns="74295" tIns="8890" rIns="74295" bIns="8890" anchor="t" anchorCtr="0" upright="1">
                          <a:noAutofit/>
                        </wps:bodyPr>
                      </wps:wsp>
                      <wps:wsp>
                        <wps:cNvPr id="86" name="AutoShape 89"/>
                        <wps:cNvCnPr>
                          <a:cxnSpLocks noChangeShapeType="1"/>
                        </wps:cNvCnPr>
                        <wps:spPr bwMode="auto">
                          <a:xfrm flipH="1">
                            <a:off x="5139690" y="791210"/>
                            <a:ext cx="250190" cy="98234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Rectangle 90"/>
                        <wps:cNvSpPr>
                          <a:spLocks noChangeArrowheads="1"/>
                        </wps:cNvSpPr>
                        <wps:spPr bwMode="auto">
                          <a:xfrm>
                            <a:off x="1954530" y="2135505"/>
                            <a:ext cx="506730" cy="868680"/>
                          </a:xfrm>
                          <a:prstGeom prst="rect">
                            <a:avLst/>
                          </a:prstGeom>
                          <a:solidFill>
                            <a:srgbClr val="F4B083"/>
                          </a:solidFill>
                          <a:ln w="9525">
                            <a:solidFill>
                              <a:srgbClr val="000000"/>
                            </a:solidFill>
                            <a:miter lim="800000"/>
                            <a:headEnd/>
                            <a:tailEnd/>
                          </a:ln>
                        </wps:spPr>
                        <wps:bodyPr rot="0" vert="horz" wrap="square" lIns="74295" tIns="8890" rIns="74295" bIns="8890" anchor="t" anchorCtr="0" upright="1">
                          <a:noAutofit/>
                        </wps:bodyPr>
                      </wps:wsp>
                      <wps:wsp>
                        <wps:cNvPr id="88" name="Text Box 91"/>
                        <wps:cNvSpPr txBox="1">
                          <a:spLocks noChangeArrowheads="1"/>
                        </wps:cNvSpPr>
                        <wps:spPr bwMode="auto">
                          <a:xfrm>
                            <a:off x="615315" y="3438525"/>
                            <a:ext cx="977265" cy="21717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428FC3" w14:textId="77777777" w:rsidR="00B8251C" w:rsidRPr="009D5527" w:rsidRDefault="00B8251C" w:rsidP="00B8251C">
                              <w:pPr>
                                <w:rPr>
                                  <w:rFonts w:ascii="Arial" w:hAnsi="Arial" w:cs="Arial"/>
                                </w:rPr>
                              </w:pPr>
                              <w:r>
                                <w:rPr>
                                  <w:rFonts w:ascii="Arial" w:hAnsi="Arial" w:cs="Arial"/>
                                </w:rPr>
                                <w:t>NR SSblock</w:t>
                              </w:r>
                            </w:p>
                          </w:txbxContent>
                        </wps:txbx>
                        <wps:bodyPr rot="0" vert="horz" wrap="square" lIns="74295" tIns="8890" rIns="74295" bIns="8890" anchor="t" anchorCtr="0" upright="1">
                          <a:noAutofit/>
                        </wps:bodyPr>
                      </wps:wsp>
                      <wps:wsp>
                        <wps:cNvPr id="89" name="Text Box 92"/>
                        <wps:cNvSpPr txBox="1">
                          <a:spLocks noChangeArrowheads="1"/>
                        </wps:cNvSpPr>
                        <wps:spPr bwMode="auto">
                          <a:xfrm>
                            <a:off x="1990725" y="3438525"/>
                            <a:ext cx="977265" cy="21717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6FDE3B" w14:textId="77777777" w:rsidR="00B8251C" w:rsidRPr="009D5527" w:rsidRDefault="00B8251C" w:rsidP="00B8251C">
                              <w:pPr>
                                <w:rPr>
                                  <w:rFonts w:ascii="Arial" w:hAnsi="Arial" w:cs="Arial"/>
                                </w:rPr>
                              </w:pPr>
                              <w:r>
                                <w:rPr>
                                  <w:rFonts w:ascii="Arial" w:hAnsi="Arial" w:cs="Arial"/>
                                </w:rPr>
                                <w:t>NR PDSCH</w:t>
                              </w:r>
                            </w:p>
                          </w:txbxContent>
                        </wps:txbx>
                        <wps:bodyPr rot="0" vert="horz" wrap="square" lIns="74295" tIns="8890" rIns="74295" bIns="8890" anchor="t" anchorCtr="0" upright="1">
                          <a:noAutofit/>
                        </wps:bodyPr>
                      </wps:wsp>
                      <wps:wsp>
                        <wps:cNvPr id="90" name="Text Box 93"/>
                        <wps:cNvSpPr txBox="1">
                          <a:spLocks noChangeArrowheads="1"/>
                        </wps:cNvSpPr>
                        <wps:spPr bwMode="auto">
                          <a:xfrm>
                            <a:off x="3764280" y="3438525"/>
                            <a:ext cx="2063115" cy="325755"/>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DF88BC" w14:textId="77777777" w:rsidR="00B8251C" w:rsidRPr="009D5527" w:rsidRDefault="00B8251C" w:rsidP="00B8251C">
                              <w:pPr>
                                <w:jc w:val="center"/>
                                <w:rPr>
                                  <w:rFonts w:ascii="Arial" w:hAnsi="Arial" w:cs="Arial"/>
                                </w:rPr>
                              </w:pPr>
                              <w:r>
                                <w:rPr>
                                  <w:rFonts w:ascii="Arial" w:hAnsi="Arial" w:cs="Arial"/>
                                </w:rPr>
                                <w:t>NR PDSCH spanning into in-band LTE-eMTC carrier</w:t>
                              </w:r>
                            </w:p>
                          </w:txbxContent>
                        </wps:txbx>
                        <wps:bodyPr rot="0" vert="horz" wrap="square" lIns="74295" tIns="8890" rIns="74295" bIns="8890" anchor="t" anchorCtr="0" upright="1">
                          <a:noAutofit/>
                        </wps:bodyPr>
                      </wps:wsp>
                      <wps:wsp>
                        <wps:cNvPr id="91" name="AutoShape 94"/>
                        <wps:cNvCnPr>
                          <a:cxnSpLocks noChangeShapeType="1"/>
                          <a:endCxn id="3" idx="3"/>
                        </wps:cNvCnPr>
                        <wps:spPr bwMode="auto">
                          <a:xfrm flipH="1" flipV="1">
                            <a:off x="4053840" y="2388870"/>
                            <a:ext cx="758190" cy="103124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AutoShape 95"/>
                        <wps:cNvCnPr>
                          <a:cxnSpLocks noChangeShapeType="1"/>
                        </wps:cNvCnPr>
                        <wps:spPr bwMode="auto">
                          <a:xfrm flipH="1" flipV="1">
                            <a:off x="2265045" y="2999740"/>
                            <a:ext cx="266700" cy="42037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AutoShape 96"/>
                        <wps:cNvCnPr>
                          <a:cxnSpLocks noChangeShapeType="1"/>
                        </wps:cNvCnPr>
                        <wps:spPr bwMode="auto">
                          <a:xfrm flipV="1">
                            <a:off x="1010285" y="2895600"/>
                            <a:ext cx="473710" cy="52197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4" name="Rectangle 97"/>
                        <wps:cNvSpPr>
                          <a:spLocks noChangeArrowheads="1"/>
                        </wps:cNvSpPr>
                        <wps:spPr bwMode="auto">
                          <a:xfrm>
                            <a:off x="3257550" y="1158240"/>
                            <a:ext cx="180975" cy="180975"/>
                          </a:xfrm>
                          <a:prstGeom prst="rect">
                            <a:avLst/>
                          </a:prstGeom>
                          <a:solidFill>
                            <a:srgbClr val="FF0000"/>
                          </a:solidFill>
                          <a:ln w="9525">
                            <a:solidFill>
                              <a:srgbClr val="000000"/>
                            </a:solidFill>
                            <a:miter lim="800000"/>
                            <a:headEnd/>
                            <a:tailEnd/>
                          </a:ln>
                        </wps:spPr>
                        <wps:bodyPr rot="0" vert="horz" wrap="square" lIns="74295" tIns="8890" rIns="74295" bIns="8890" anchor="t" anchorCtr="0" upright="1">
                          <a:noAutofit/>
                        </wps:bodyPr>
                      </wps:wsp>
                    </wpc:wpc>
                  </a:graphicData>
                </a:graphic>
              </wp:inline>
            </w:drawing>
          </mc:Choice>
          <mc:Fallback>
            <w:pict>
              <v:group w14:anchorId="4CB14C2D" id="Canvas 95" o:spid="_x0000_s1026" editas="canvas" style="width:481.65pt;height:304.95pt;mso-position-horizontal-relative:char;mso-position-vertical-relative:line" coordsize="61169,38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9;height:38728;visibility:visible;mso-wrap-style:square">
                  <v:fill o:detectmouseclick="t"/>
                  <v:path o:connecttype="none"/>
                </v:shape>
                <v:rect id="Rectangle 4" o:spid="_x0000_s1028" style="position:absolute;left:8686;top:9048;width:51035;height:23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YOr4A&#10;AADaAAAADwAAAGRycy9kb3ducmV2LnhtbERPTYvCMBC9C/sfwix403RFRaqxuIKwFxXrsuexGdvS&#10;ZlKabK3/3giCp+HxPmeV9KYWHbWutKzgaxyBIM6sLjlX8HvejRYgnEfWWFsmBXdykKw/BiuMtb3x&#10;ibrU5yKEsItRQeF9E0vpsoIMurFtiAN3ta1BH2CbS93iLYSbWk6iaC4NlhwaCmxoW1BWpf9GweI4&#10;yae1Nd9/h1nl95d7x3ySSg0/+80ShKfev8Uv948O8+H5yvPK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qQ2Dq+AAAA2gAAAA8AAAAAAAAAAAAAAAAAmAIAAGRycy9kb3ducmV2&#10;LnhtbFBLBQYAAAAABAAEAPUAAACDAwAAAAA=&#10;">
                  <v:textbox inset="5.85pt,.7pt,5.85pt,.7pt"/>
                </v:rect>
                <v:rect id="Rectangle 5" o:spid="_x0000_s1029" style="position:absolute;left:8686;top:11582;width:51035;height:7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xAL8A&#10;AADaAAAADwAAAGRycy9kb3ducmV2LnhtbESPQYvCMBSE7wv+h/AEb2tqQVmrqYigeFy7en80z6a1&#10;eSlN1PrvzcLCHoeZ+YZZbwbbigf1vnasYDZNQBCXTtdcKTj/7D+/QPiArLF1TApe5GGTjz7WmGn3&#10;5BM9ilCJCGGfoQITQpdJ6UtDFv3UdcTRu7reYoiyr6Tu8RnhtpVpkiykxZrjgsGOdobKW3G3kVId&#10;5LJwZtk03/PL1aZhW+61UpPxsF2BCDSE//Bf+6gVpPB7Jd4Amb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FTEAvwAAANoAAAAPAAAAAAAAAAAAAAAAAJgCAABkcnMvZG93bnJl&#10;di54bWxQSwUGAAAAAAQABAD1AAAAhAMAAAAA&#10;" fillcolor="#d8d8d8">
                  <v:textbox inset="5.85pt,.7pt,5.85pt,.7pt"/>
                </v:rect>
                <v:rect id="Rectangle 6" o:spid="_x0000_s1030" style="position:absolute;left:35109;top:14839;width:5429;height:18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zSs8QA&#10;AADaAAAADwAAAGRycy9kb3ducmV2LnhtbESPT2sCMRTE70K/Q3gFb5ptpVJXo4hQtHiQWtHrc/P2&#10;j928LEnUbT+9EYQeh5n5DTOZtaYWF3K+sqzgpZ+AIM6srrhQsPv+6L2D8AFZY22ZFPySh9n0qTPB&#10;VNsrf9FlGwoRIexTVFCG0KRS+qwkg75vG+Lo5dYZDFG6QmqH1wg3tXxNkqE0WHFcKLGhRUnZz/Zs&#10;FIz+TvleHjar9fKUO/7Mj2/rjVOq+9zOxyACteE//GivtIIB3K/EG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M0rPEAAAA2gAAAA8AAAAAAAAAAAAAAAAAmAIAAGRycy9k&#10;b3ducmV2LnhtbFBLBQYAAAAABAAEAPUAAACJAwAAAAA=&#10;" fillcolor="#f4b083">
                  <v:textbox inset="5.85pt,.7pt,5.85pt,.7pt"/>
                </v:rect>
                <v:rect id="Rectangle 7" o:spid="_x0000_s1031" style="position:absolute;left:11938;top:14478;width:723;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a5pcMA&#10;AADaAAAADwAAAGRycy9kb3ducmV2LnhtbESPT4vCMBTE74LfITzBi2iqLItUUxFFWA978N/B26N5&#10;bUqbl9JktX77zYKwx2FmfsOsN71txIM6XzlWMJ8lIIhzpysuFVwvh+kShA/IGhvHpOBFHjbZcLDG&#10;VLsnn+hxDqWIEPYpKjAhtKmUPjdk0c9cSxy9wnUWQ5RdKXWHzwi3jVwkyae0WHFcMNjSzlBen3+s&#10;gm1ZT5p7UbXzfcgL3x+0uR2/lRqP+u0KRKA+/Iff7S+t4AP+rs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a5pcMAAADaAAAADwAAAAAAAAAAAAAAAACYAgAAZHJzL2Rv&#10;d25yZXYueG1sUEsFBgAAAAAEAAQA9QAAAIgDAAAAAA==&#10;" fillcolor="yellow">
                  <v:textbox inset="5.85pt,.7pt,5.85pt,.7pt"/>
                </v:rect>
                <v:rect id="Rectangle 8" o:spid="_x0000_s1032" style="position:absolute;left:29317;top:14484;width:72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ocPsMA&#10;AADaAAAADwAAAGRycy9kb3ducmV2LnhtbESPT4vCMBTE74LfITzBi2iqsItUUxFFWA978N/B26N5&#10;bUqbl9JktX77zYKwx2FmfsOsN71txIM6XzlWMJ8lIIhzpysuFVwvh+kShA/IGhvHpOBFHjbZcLDG&#10;VLsnn+hxDqWIEPYpKjAhtKmUPjdk0c9cSxy9wnUWQ5RdKXWHzwi3jVwkyae0WHFcMNjSzlBen3+s&#10;gm1ZT5p7UbXzfcgL3x+0uR2/lRqP+u0KRKA+/Iff7S+t4AP+rs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ocPsMAAADaAAAADwAAAAAAAAAAAAAAAACYAgAAZHJzL2Rv&#10;d25yZXYueG1sUEsFBgAAAAAEAAQA9QAAAIgDAAAAAA==&#10;" fillcolor="yellow">
                  <v:textbox inset="5.85pt,.7pt,5.85pt,.7pt"/>
                </v:rect>
                <v:rect id="Rectangle 9" o:spid="_x0000_s1033" style="position:absolute;left:9766;top:11582;width:724;height: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nUCsIA&#10;AADaAAAADwAAAGRycy9kb3ducmV2LnhtbESPUWvCMBSF34X9h3AHe9N0wnTrGsVVBiL4MN0PuDS3&#10;TV1zU5Ko3b83guDj4ZzzHU6xHGwnzuRD61jB6yQDQVw53XKj4PfwPX4HESKyxs4xKfinAMvF06jA&#10;XLsL/9B5HxuRIBxyVGBi7HMpQ2XIYpi4njh5tfMWY5K+kdrjJcFtJ6dZNpMWW04LBnsqDVV/+5NV&#10;II/+61DWc8tmuzu9lavjYD7WSr08D6tPEJGG+Ajf2xutYAa3K+kG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dQKwgAAANoAAAAPAAAAAAAAAAAAAAAAAJgCAABkcnMvZG93&#10;bnJldi54bWxQSwUGAAAAAAQABAD1AAAAhwMAAAAA&#10;" fillcolor="#0070c0">
                  <v:textbox inset="5.85pt,.7pt,5.85pt,.7pt"/>
                </v:rect>
                <v:rect id="Rectangle 10" o:spid="_x0000_s1034" style="position:absolute;left:9766;top:1374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xkcIA&#10;AADaAAAADwAAAGRycy9kb3ducmV2LnhtbESP0WoCMRRE3wv9h3CFvtWshapdjWK3FETwwbUfcNlc&#10;N6ubmyWJuv17Iwg+DjNzhpkve9uKC/nQOFYwGmYgiCunG64V/O1/36cgQkTW2DomBf8UYLl4fZlj&#10;rt2Vd3QpYy0ShEOOCkyMXS5lqAxZDEPXESfv4LzFmKSvpfZ4TXDbyo8sG0uLDacFgx0VhqpTebYK&#10;5NF/74vDxLLZbM+fxerYm68fpd4G/WoGIlIfn+FHe60VTOB+Jd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5XGRwgAAANoAAAAPAAAAAAAAAAAAAAAAAJgCAABkcnMvZG93&#10;bnJldi54bWxQSwUGAAAAAAQABAD1AAAAhwMAAAAA&#10;" fillcolor="#0070c0">
                  <v:textbox inset="5.85pt,.7pt,5.85pt,.7pt"/>
                </v:rect>
                <v:rect id="Rectangle 11" o:spid="_x0000_s1035" style="position:absolute;left:9766;top:15925;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rl48AA&#10;AADaAAAADwAAAGRycy9kb3ducmV2LnhtbERP3WrCMBS+H/gO4QjezdSB26ympXYMxmAXUx/g0Byb&#10;anNSklS7t18uBrv8+P535WR7cSMfOscKVssMBHHjdMetgtPx/fEVRIjIGnvHpOCHApTF7GGHuXZ3&#10;/qbbIbYihXDIUYGJccilDI0hi2HpBuLEnZ23GBP0rdQe7ync9vIpy56lxY5Tg8GBakPN9TBaBfLi&#10;98f6/GLZfH6N67q6TGbzptRiPlVbEJGm+C/+c39oBWlrupJu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rl48AAAADaAAAADwAAAAAAAAAAAAAAAACYAgAAZHJzL2Rvd25y&#10;ZXYueG1sUEsFBgAAAAAEAAQA9QAAAIUDAAAAAA==&#10;" fillcolor="#0070c0">
                  <v:textbox inset="5.85pt,.7pt,5.85pt,.7pt"/>
                </v:rect>
                <v:rect id="Rectangle 12" o:spid="_x0000_s1036" style="position:absolute;left:9766;top:18091;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ZAeMIA&#10;AADaAAAADwAAAGRycy9kb3ducmV2LnhtbESP0WoCMRRE3wv9h3ALfatZC1pdjWJXCiL0wdUPuGyu&#10;m9XNzZJEXf/eCIU+DjNzhpkve9uKK/nQOFYwHGQgiCunG64VHPY/HxMQISJrbB2TgjsFWC5eX+aY&#10;a3fjHV3LWIsE4ZCjAhNjl0sZKkMWw8B1xMk7Om8xJulrqT3eEty28jPLxtJiw2nBYEeFoepcXqwC&#10;efLf++L4Zdlsfy+jYnXqzXSt1Ptbv5qBiNTH//Bfe6MVTOF5Jd0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NkB4wgAAANoAAAAPAAAAAAAAAAAAAAAAAJgCAABkcnMvZG93&#10;bnJldi54bWxQSwUGAAAAAAQABAD1AAAAhwMAAAAA&#10;" fillcolor="#0070c0">
                  <v:textbox inset="5.85pt,.7pt,5.85pt,.7pt"/>
                </v:rect>
                <v:rect id="Rectangle 13" o:spid="_x0000_s1037" style="position:absolute;left:13385;top:12306;width:724;height: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ZPIsQA&#10;AADbAAAADwAAAGRycy9kb3ducmV2LnhtbESPQWsCMRCF70L/Q5hCb5qt0NquRrErBSl4qPYHDJtx&#10;s7qZLEnU7b93DoXeZnhv3vtmsRp8p64UUxvYwPOkAEVcB9tyY+Dn8Dl+A5UyssUuMBn4pQSr5cNo&#10;gaUNN/6m6z43SkI4lWjA5dyXWqfakcc0CT2xaMcQPWZZY6NtxJuE+05Pi+JVe2xZGhz2VDmqz/uL&#10;N6BP8eNQHWee3dfu8lKtT4N73xjz9Dis56AyDfnf/He9tYIv9PKLDK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2TyLEAAAA2wAAAA8AAAAAAAAAAAAAAAAAmAIAAGRycy9k&#10;b3ducmV2LnhtbFBLBQYAAAAABAAEAPUAAACJAwAAAAA=&#10;" fillcolor="#0070c0">
                  <v:textbox inset="5.85pt,.7pt,5.85pt,.7pt"/>
                </v:rect>
                <v:rect id="Rectangle 14" o:spid="_x0000_s1038" style="position:absolute;left:13385;top:14465;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rqucEA&#10;AADbAAAADwAAAGRycy9kb3ducmV2LnhtbERP3WrCMBS+F3yHcITdaepgutVGcR0DEbyY7gEOzWlT&#10;bU5KErV7+0UY7O58fL+n2Ay2EzfyoXWsYD7LQBBXTrfcKPg+fU5fQYSIrLFzTAp+KMBmPR4VmGt3&#10;5y+6HWMjUgiHHBWYGPtcylAZshhmridOXO28xZigb6T2eE/htpPPWbaQFltODQZ7Kg1Vl+PVKpBn&#10;/34q66Vlsz9cX8rteTBvH0o9TYbtCkSkIf6L/9w7nebP4fFLOk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66rnBAAAA2wAAAA8AAAAAAAAAAAAAAAAAmAIAAGRycy9kb3du&#10;cmV2LnhtbFBLBQYAAAAABAAEAPUAAACGAwAAAAA=&#10;" fillcolor="#0070c0">
                  <v:textbox inset="5.85pt,.7pt,5.85pt,.7pt"/>
                </v:rect>
                <v:rect id="Rectangle 15" o:spid="_x0000_s1039" style="position:absolute;left:13385;top:16649;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0zsEA&#10;AADbAAAADwAAAGRycy9kb3ducmV2LnhtbERP3WrCMBS+F/YO4Qx2p+mEqesaxXUMRPBC3QMcmtOm&#10;rjkpSdTu7RdB8O58fL+nWA22ExfyoXWs4HWSgSCunG65UfBz/B4vQISIrLFzTAr+KMBq+TQqMNfu&#10;ynu6HGIjUgiHHBWYGPtcylAZshgmridOXO28xZigb6T2eE3htpPTLJtJiy2nBoM9lYaq38PZKpAn&#10;/3ks67lls92d38r1aTDvX0q9PA/rDxCRhvgQ390bneZP4fZ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odM7BAAAA2wAAAA8AAAAAAAAAAAAAAAAAmAIAAGRycy9kb3du&#10;cmV2LnhtbFBLBQYAAAAABAAEAPUAAACGAwAAAAA=&#10;" fillcolor="#0070c0">
                  <v:textbox inset="5.85pt,.7pt,5.85pt,.7pt"/>
                </v:rect>
                <v:rect id="Rectangle 16" o:spid="_x0000_s1040" style="position:absolute;left:13385;top:1880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RVcEA&#10;AADbAAAADwAAAGRycy9kb3ducmV2LnhtbERP3WrCMBS+H/gO4QjerakOp+uM4irCGOxiugc4NKdN&#10;XXNSkqj17c1gsLvz8f2e1WawnbiQD61jBdMsB0FcOd1yo+D7uH9cgggRWWPnmBTcKMBmPXpYYaHd&#10;lb/ocoiNSCEcClRgYuwLKUNlyGLIXE+cuNp5izFB30jt8ZrCbSdnef4sLbacGgz2VBqqfg5nq0Ce&#10;/NuxrBeWzcfneV5uT4N52Sk1GQ/bVxCRhvgv/nO/6zT/CX5/S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0VXBAAAA2wAAAA8AAAAAAAAAAAAAAAAAmAIAAGRycy9kb3du&#10;cmV2LnhtbFBLBQYAAAAABAAEAPUAAACGAwAAAAA=&#10;" fillcolor="#0070c0">
                  <v:textbox inset="5.85pt,.7pt,5.85pt,.7pt"/>
                </v:rect>
                <v:rect id="Rectangle 17" o:spid="_x0000_s1041" style="position:absolute;left:17011;top:1158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1JIcEA&#10;AADbAAAADwAAAGRycy9kb3ducmV2LnhtbERP3WrCMBS+H/gO4Qjerakyp+uM4irCGOxiugc4NKdN&#10;XXNSkqj17c1gsLvz8f2e1WawnbiQD61jBdMsB0FcOd1yo+D7uH9cgggRWWPnmBTcKMBmPXpYYaHd&#10;lb/ocoiNSCEcClRgYuwLKUNlyGLIXE+cuNp5izFB30jt8ZrCbSdnef4sLbacGgz2VBqqfg5nq0Ce&#10;/NuxrBeWzcfneV5uT4N52Sk1GQ/bVxCRhvgv/nO/6zT/CX5/S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NSSHBAAAA2wAAAA8AAAAAAAAAAAAAAAAAmAIAAGRycy9kb3du&#10;cmV2LnhtbFBLBQYAAAAABAAEAPUAAACGAwAAAAA=&#10;" fillcolor="#0070c0">
                  <v:textbox inset="5.85pt,.7pt,5.85pt,.7pt"/>
                </v:rect>
                <v:rect id="Rectangle 18" o:spid="_x0000_s1042" style="position:absolute;left:17011;top:1374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HsusEA&#10;AADbAAAADwAAAGRycy9kb3ducmV2LnhtbERP3WrCMBS+F/YO4Qy803QDf9Y1iusQRPBC3QMcmtOm&#10;rjkpSdTu7RdhsLvz8f2eYj3YTtzIh9axgpdpBoK4crrlRsHXeTtZgggRWWPnmBT8UID16mlUYK7d&#10;nY90O8VGpBAOOSowMfa5lKEyZDFMXU+cuNp5izFB30jt8Z7CbSdfs2wuLbacGgz2VBqqvk9Xq0Be&#10;/Me5rBeWzf5wnZWby2DePpUaPw+bdxCRhvgv/nPvdJo/g8cv6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B7LrBAAAA2wAAAA8AAAAAAAAAAAAAAAAAmAIAAGRycy9kb3du&#10;cmV2LnhtbFBLBQYAAAAABAAEAPUAAACGAwAAAAA=&#10;" fillcolor="#0070c0">
                  <v:textbox inset="5.85pt,.7pt,5.85pt,.7pt"/>
                </v:rect>
                <v:rect id="Rectangle 19" o:spid="_x0000_s1043" style="position:absolute;left:17011;top:15932;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NyzcEA&#10;AADbAAAADwAAAGRycy9kb3ducmV2LnhtbERP3WrCMBS+F/YO4Qx2p+mE6dY1iqsMRPBiugc4NKdN&#10;XXNSkqjd2xtB8O58fL+nWA62E2fyoXWs4HWSgSCunG65UfB7+B6/gwgRWWPnmBT8U4Dl4mlUYK7d&#10;hX/ovI+NSCEcclRgYuxzKUNlyGKYuJ44cbXzFmOCvpHa4yWF205Os2wmLbacGgz2VBqq/vYnq0Ae&#10;/dehrOeWzXZ3eitXx8F8rJV6eR5WnyAiDfEhvrs3Os2fwe2XdIBc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Tcs3BAAAA2wAAAA8AAAAAAAAAAAAAAAAAmAIAAGRycy9kb3du&#10;cmV2LnhtbFBLBQYAAAAABAAEAPUAAACGAwAAAAA=&#10;" fillcolor="#0070c0">
                  <v:textbox inset="5.85pt,.7pt,5.85pt,.7pt"/>
                </v:rect>
                <v:rect id="Rectangle 20" o:spid="_x0000_s1044" style="position:absolute;left:17011;top:18091;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VsEA&#10;AADbAAAADwAAAGRycy9kb3ducmV2LnhtbERP3WrCMBS+F3yHcAbeaTrBObtG0YowBruY+gCH5rSp&#10;a05KErW+/TIY7O58fL+n2Ay2EzfyoXWs4HmWgSCunG65UXA+HaavIEJE1tg5JgUPCrBZj0cF5trd&#10;+Ytux9iIFMIhRwUmxj6XMlSGLIaZ64kTVztvMSboG6k93lO47eQ8y16kxZZTg8GeSkPV9/FqFciL&#10;353KemnZfHxeF+X2MpjVXqnJ07B9AxFpiP/iP/e7TvOX8PtLOkC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f11bBAAAA2wAAAA8AAAAAAAAAAAAAAAAAmAIAAGRycy9kb3du&#10;cmV2LnhtbFBLBQYAAAAABAAEAPUAAACGAwAAAAA=&#10;" fillcolor="#0070c0">
                  <v:textbox inset="5.85pt,.7pt,5.85pt,.7pt"/>
                </v:rect>
                <v:rect id="Rectangle 21" o:spid="_x0000_s1045" style="position:absolute;left:14116;top:24612;width:723;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hBcUA&#10;AADbAAAADwAAAGRycy9kb3ducmV2LnhtbESPQUsDMRCF70L/Q5iCF7FZRYpsNy1FsBUFxbaHPQ6b&#10;6WbpZrImsV3/vXMQvM3w3rz3TbUafa/OFFMX2MDdrABF3ATbcWvgsH++fQSVMrLFPjAZ+KEEq+Xk&#10;qsLShgt/0nmXWyUhnEo04HIeSq1T48hjmoWBWLRjiB6zrLHVNuJFwn2v74tirj12LA0OB3py1Jx2&#10;395AfNjsj69v7v3L0U3yH6nezovamOvpuF6AyjTmf/Pf9YsVfIGVX2QA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aEFxQAAANsAAAAPAAAAAAAAAAAAAAAAAJgCAABkcnMv&#10;ZG93bnJldi54bWxQSwUGAAAAAAQABAD1AAAAigMAAAAA&#10;" fillcolor="#00b050">
                  <v:textbox inset="5.85pt,.7pt,5.85pt,.7pt"/>
                </v:rect>
                <v:rect id="Rectangle 22" o:spid="_x0000_s1046" style="position:absolute;left:20631;top:12319;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mv8EA&#10;AADbAAAADwAAAGRycy9kb3ducmV2LnhtbERP3WrCMBS+F3yHcATvNJ2wObtG0Q5hDLyY7gEOzbFp&#10;15yUJGr39stA8O58fL+n2Ay2E1fyoXGs4GmegSCunG64VvB92s9eQYSIrLFzTAp+KcBmPR4VmGt3&#10;4y+6HmMtUgiHHBWYGPtcylAZshjmridO3Nl5izFBX0vt8ZbCbScXWfYiLTacGgz2VBqqfo4Xq0C2&#10;fncqz0vL5vNweS637WBW70pNJ8P2DUSkIT7Ed/eHTvNX8P9LOk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M5r/BAAAA2wAAAA8AAAAAAAAAAAAAAAAAmAIAAGRycy9kb3du&#10;cmV2LnhtbFBLBQYAAAAABAAEAPUAAACGAwAAAAA=&#10;" fillcolor="#0070c0">
                  <v:textbox inset="5.85pt,.7pt,5.85pt,.7pt"/>
                </v:rect>
                <v:rect id="Rectangle 23" o:spid="_x0000_s1047" style="position:absolute;left:20631;top:18821;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qFn78A&#10;AADbAAAADwAAAGRycy9kb3ducmV2LnhtbERPy4rCMBTdD/gP4QruxlRBR6tRtCIMA7Pw8QGX5tpU&#10;m5uSRK1/P1kIszyc93Ld2UY8yIfasYLRMANBXDpdc6XgfNp/zkCEiKyxcUwKXhRgvep9LDHX7skH&#10;ehxjJVIIhxwVmBjbXMpQGrIYhq4lTtzFeYsxQV9J7fGZwm0jx1k2lRZrTg0GWyoMlbfj3SqQV789&#10;FZcvy+bn9z4pNtfOzHdKDfrdZgEiUhf/xW/3t1YwTuvTl/QD5O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oWfvwAAANsAAAAPAAAAAAAAAAAAAAAAAJgCAABkcnMvZG93bnJl&#10;di54bWxQSwUGAAAAAAQABAD1AAAAhAMAAAAA&#10;" fillcolor="#0070c0">
                  <v:textbox inset="5.85pt,.7pt,5.85pt,.7pt"/>
                </v:rect>
                <v:rect id="Rectangle 24" o:spid="_x0000_s1048" style="position:absolute;left:24250;top:11595;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YgBMMA&#10;AADbAAAADwAAAGRycy9kb3ducmV2LnhtbESP3WoCMRSE7wu+QziCdzWr0FZXo+gWoRR64c8DHDbH&#10;zermZEmirm9vCoKXw8x8w8yXnW3ElXyoHSsYDTMQxKXTNVcKDvvN+wREiMgaG8ek4E4Blove2xxz&#10;7W68pesuViJBOOSowMTY5lKG0pDFMHQtcfKOzluMSfpKao+3BLeNHGfZp7RYc1ow2FJhqDzvLlaB&#10;PPn1vjh+WTa/f5ePYnXqzPRbqUG/W81AROriK/xs/2gF4xH8f0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YgBMMAAADbAAAADwAAAAAAAAAAAAAAAACYAgAAZHJzL2Rv&#10;d25yZXYueG1sUEsFBgAAAAAEAAQA9QAAAIgDAAAAAA==&#10;" fillcolor="#0070c0">
                  <v:textbox inset="5.85pt,.7pt,5.85pt,.7pt"/>
                </v:rect>
                <v:rect id="Rectangle 25" o:spid="_x0000_s1049" style="position:absolute;left:24250;top:1809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S+c8MA&#10;AADbAAAADwAAAGRycy9kb3ducmV2LnhtbESP0WoCMRRE3wv9h3AF32rWhda6GsVuEYrgQ9UPuGyu&#10;m9XNzZJE3f59Iwg+DjNzhpkve9uKK/nQOFYwHmUgiCunG64VHPbrt08QISJrbB2Tgj8KsFy8vsyx&#10;0O7Gv3TdxVokCIcCFZgYu0LKUBmyGEauI07e0XmLMUlfS+3xluC2lXmWfUiLDacFgx2Vhqrz7mIV&#10;yJP/2pfHiWWz2V7ey9WpN9NvpYaDfjUDEamPz/Cj/aMV5Dncv6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S+c8MAAADbAAAADwAAAAAAAAAAAAAAAACYAgAAZHJzL2Rv&#10;d25yZXYueG1sUEsFBgAAAAAEAAQA9QAAAIgDAAAAAA==&#10;" fillcolor="#0070c0">
                  <v:textbox inset="5.85pt,.7pt,5.85pt,.7pt"/>
                </v:rect>
                <v:rect id="Rectangle 26" o:spid="_x0000_s1050" style="position:absolute;left:27870;top:12325;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b6MMA&#10;AADbAAAADwAAAGRycy9kb3ducmV2LnhtbESP3WoCMRSE7wu+QzhC72pWpVVXo+gWoRS88OcBDpvj&#10;ZnVzsiRR17dvCoVeDjPzDbNYdbYRd/KhdqxgOMhAEJdO11wpOB23b1MQISJrbByTgicFWC17LwvM&#10;tXvwnu6HWIkE4ZCjAhNjm0sZSkMWw8C1xMk7O28xJukrqT0+Etw2cpRlH9JizWnBYEuFofJ6uFkF&#10;8uI3x+I8sWy+d7f3Yn3pzOxTqdd+t56DiNTF//Bf+0srGI3h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gb6MMAAADbAAAADwAAAAAAAAAAAAAAAACYAgAAZHJzL2Rv&#10;d25yZXYueG1sUEsFBgAAAAAEAAQA9QAAAIgDAAAAAA==&#10;" fillcolor="#0070c0">
                  <v:textbox inset="5.85pt,.7pt,5.85pt,.7pt"/>
                </v:rect>
                <v:rect id="Rectangle 27" o:spid="_x0000_s1051" style="position:absolute;left:27870;top:1882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GDnMMA&#10;AADbAAAADwAAAGRycy9kb3ducmV2LnhtbESP3WoCMRSE7wu+QzhC72pWsVVXo+gWoRS88OcBDpvj&#10;ZnVzsiRR17dvCoVeDjPzDbNYdbYRd/KhdqxgOMhAEJdO11wpOB23b1MQISJrbByTgicFWC17LwvM&#10;tXvwnu6HWIkE4ZCjAhNjm0sZSkMWw8C1xMk7O28xJukrqT0+Etw2cpRlH9JizWnBYEuFofJ6uFkF&#10;8uI3x+I8sWy+d7f3Yn3pzOxTqdd+t56DiNTF//Bf+0srGI3h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GDnMMAAADbAAAADwAAAAAAAAAAAAAAAACYAgAAZHJzL2Rv&#10;d25yZXYueG1sUEsFBgAAAAAEAAQA9QAAAIgDAAAAAA==&#10;" fillcolor="#0070c0">
                  <v:textbox inset="5.85pt,.7pt,5.85pt,.7pt"/>
                </v:rect>
                <v:rect id="Rectangle 28" o:spid="_x0000_s1052" style="position:absolute;left:31489;top:1158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0mB8IA&#10;AADbAAAADwAAAGRycy9kb3ducmV2LnhtbESP0WoCMRRE3wv+Q7iCbzWroK2rUXRFEKEPaj/gsrlu&#10;Vjc3SxJ1+/eNUOjjMDNnmMWqs414kA+1YwWjYQaCuHS65krB93n3/gkiRGSNjWNS8EMBVsve2wJz&#10;7Z58pMcpViJBOOSowMTY5lKG0pDFMHQtcfIuzluMSfpKao/PBLeNHGfZVFqsOS0YbKkwVN5Od6tA&#10;Xv3mXFw+LJvD131SrK+dmW2VGvS79RxEpC7+h//ae61gPIHXl/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LSYHwgAAANsAAAAPAAAAAAAAAAAAAAAAAJgCAABkcnMvZG93&#10;bnJldi54bWxQSwUGAAAAAAQABAD1AAAAhwMAAAAA&#10;" fillcolor="#0070c0">
                  <v:textbox inset="5.85pt,.7pt,5.85pt,.7pt"/>
                </v:rect>
                <v:rect id="Rectangle 29" o:spid="_x0000_s1053" style="position:absolute;left:31489;top:1374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4cMMA&#10;AADbAAAADwAAAGRycy9kb3ducmV2LnhtbESP3WoCMRSE7wu+QziCdzWroNXVKLoilEIv/HmAw+a4&#10;Wd2cLEnU9e2bQqGXw8x8wyzXnW3Eg3yoHSsYDTMQxKXTNVcKzqf9+wxEiMgaG8ek4EUB1qve2xJz&#10;7Z58oMcxViJBOOSowMTY5lKG0pDFMHQtcfIuzluMSfpKao/PBLeNHGfZVFqsOS0YbKkwVN6Od6tA&#10;Xv32VFw+LJuv7/uk2Fw7M98pNeh3mwWISF38D/+1P7WC8R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4cMMAAADbAAAADwAAAAAAAAAAAAAAAACYAgAAZHJzL2Rv&#10;d25yZXYueG1sUEsFBgAAAAAEAAQA9QAAAIgDAAAAAA==&#10;" fillcolor="#0070c0">
                  <v:textbox inset="5.85pt,.7pt,5.85pt,.7pt"/>
                </v:rect>
                <v:rect id="Rectangle 30" o:spid="_x0000_s1054" style="position:absolute;left:31489;top:15932;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d68MA&#10;AADbAAAADwAAAGRycy9kb3ducmV2LnhtbESP3WoCMRSE7wu+QziCdzWrYNXVKLoilEIv/HmAw+a4&#10;Wd2cLEnU9e2bQqGXw8x8wyzXnW3Eg3yoHSsYDTMQxKXTNVcKzqf9+wxEiMgaG8ek4EUB1qve2xJz&#10;7Z58oMcxViJBOOSowMTY5lKG0pDFMHQtcfIuzluMSfpKao/PBLeNHGfZh7RYc1ow2FJhqLwd71aB&#10;vPrtqbhMLZuv7/uk2Fw7M98pNeh3mwWISF38D/+1P7WC8R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Md68MAAADbAAAADwAAAAAAAAAAAAAAAACYAgAAZHJzL2Rv&#10;d25yZXYueG1sUEsFBgAAAAAEAAQA9QAAAIgDAAAAAA==&#10;" fillcolor="#0070c0">
                  <v:textbox inset="5.85pt,.7pt,5.85pt,.7pt"/>
                </v:rect>
                <v:rect id="Rectangle 31" o:spid="_x0000_s1055" style="position:absolute;left:31489;top:18091;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yJmb8A&#10;AADbAAAADwAAAGRycy9kb3ducmV2LnhtbERPy4rCMBTdD/gP4QruxlRBR6tRtCIMA7Pw8QGX5tpU&#10;m5uSRK1/P1kIszyc93Ld2UY8yIfasYLRMANBXDpdc6XgfNp/zkCEiKyxcUwKXhRgvep9LDHX7skH&#10;ehxjJVIIhxwVmBjbXMpQGrIYhq4lTtzFeYsxQV9J7fGZwm0jx1k2lRZrTg0GWyoMlbfj3SqQV789&#10;FZcvy+bn9z4pNtfOzHdKDfrdZgEiUhf/xW/3t1YwTmPTl/QD5O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LImZvwAAANsAAAAPAAAAAAAAAAAAAAAAAJgCAABkcnMvZG93bnJl&#10;di54bWxQSwUGAAAAAAQABAD1AAAAhAMAAAAA&#10;" fillcolor="#0070c0">
                  <v:textbox inset="5.85pt,.7pt,5.85pt,.7pt"/>
                </v:rect>
                <v:rect id="Rectangle 32" o:spid="_x0000_s1056" style="position:absolute;left:35109;top:12319;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AsAsMA&#10;AADbAAAADwAAAGRycy9kb3ducmV2LnhtbESP3WoCMRSE7wu+QziCdzWr0FZXo+gWoRR64c8DHDbH&#10;zermZEmirm9vCoKXw8x8w8yXnW3ElXyoHSsYDTMQxKXTNVcKDvvN+wREiMgaG8ek4E4Blove2xxz&#10;7W68pesuViJBOOSowMTY5lKG0pDFMHQtcfKOzluMSfpKao+3BLeNHGfZp7RYc1ow2FJhqDzvLlaB&#10;PPn1vjh+WTa/f5ePYnXqzPRbqUG/W81AROriK/xs/2gF4yn8f0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AsAsMAAADbAAAADwAAAAAAAAAAAAAAAACYAgAAZHJzL2Rv&#10;d25yZXYueG1sUEsFBgAAAAAEAAQA9QAAAIgDAAAAAA==&#10;" fillcolor="#0070c0">
                  <v:textbox inset="5.85pt,.7pt,5.85pt,.7pt"/>
                </v:rect>
                <v:rect id="Rectangle 33" o:spid="_x0000_s1057" style="position:absolute;left:35109;top:14478;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MTQsEA&#10;AADbAAAADwAAAGRycy9kb3ducmV2LnhtbERP3WrCMBS+F3yHcITdaapjc+saRTsGY+CFdQ9waE6b&#10;anNSkqjd2y8Xg11+fP/FdrS9uJEPnWMFy0UGgrh2uuNWwffpY/4CIkRkjb1jUvBDAbab6aTAXLs7&#10;H+lWxVakEA45KjAxDrmUoTZkMSzcQJy4xnmLMUHfSu3xnsJtL1dZ9iwtdpwaDA5UGqov1dUqkGe/&#10;P5XN2rL5Olyfyt15NK/vSj3Mxt0biEhj/Bf/uT+1gse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DE0LBAAAA2wAAAA8AAAAAAAAAAAAAAAAAmAIAAGRycy9kb3du&#10;cmV2LnhtbFBLBQYAAAAABAAEAPUAAACGAwAAAAA=&#10;" fillcolor="#0070c0">
                  <v:textbox inset="5.85pt,.7pt,5.85pt,.7pt"/>
                </v:rect>
                <v:rect id="Rectangle 34" o:spid="_x0000_s1058" style="position:absolute;left:35109;top:16662;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22cMA&#10;AADbAAAADwAAAGRycy9kb3ducmV2LnhtbESP3WoCMRSE7wu+QziCdzWrpVVXo9gVoRS88OcBDpvj&#10;ZnVzsiRR17dvCoVeDjPzDbNYdbYRd/KhdqxgNMxAEJdO11wpOB23r1MQISJrbByTgicFWC17LwvM&#10;tXvwnu6HWIkE4ZCjAhNjm0sZSkMWw9C1xMk7O28xJukrqT0+Etw2cpxlH9JizWnBYEuFofJ6uFkF&#10;8uI/j8V5Ytl8727vxfrSmdlGqUG/W89BROrif/iv/aUVvI3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22cMAAADbAAAADwAAAAAAAAAAAAAAAACYAgAAZHJzL2Rv&#10;d25yZXYueG1sUEsFBgAAAAAEAAQA9QAAAIgDAAAAAA==&#10;" fillcolor="#0070c0">
                  <v:textbox inset="5.85pt,.7pt,5.85pt,.7pt"/>
                </v:rect>
                <v:rect id="Rectangle 35" o:spid="_x0000_s1059" style="position:absolute;left:35109;top:18821;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orsMA&#10;AADbAAAADwAAAGRycy9kb3ducmV2LnhtbESP3WoCMRSE7wu+QzhC72pWpVVXo+gWoRS88OcBDpvj&#10;ZnVzsiRR17dvCoVeDjPzDbNYdbYRd/KhdqxgOMhAEJdO11wpOB23b1MQISJrbByTgicFWC17LwvM&#10;tXvwnu6HWIkE4ZCjAhNjm0sZSkMWw8C1xMk7O28xJukrqT0+Etw2cpRlH9JizWnBYEuFofJ6uFkF&#10;8uI3x+I8sWy+d7f3Yn3pzOxTqdd+t56DiNTF//Bf+0srGI/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0orsMAAADbAAAADwAAAAAAAAAAAAAAAACYAgAAZHJzL2Rv&#10;d25yZXYueG1sUEsFBgAAAAAEAAQA9QAAAIgDAAAAAA==&#10;" fillcolor="#0070c0">
                  <v:textbox inset="5.85pt,.7pt,5.85pt,.7pt"/>
                </v:rect>
                <v:rect id="Rectangle 36" o:spid="_x0000_s1060" style="position:absolute;left:38728;top:1158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NNcMA&#10;AADbAAAADwAAAGRycy9kb3ducmV2LnhtbESP3WoCMRSE7wu+QziCdzWr0qqrUXSlUApe+PMAh81x&#10;s7o5WZKo27dvCoVeDjPzDbNcd7YRD/KhdqxgNMxAEJdO11wpOJ8+XmcgQkTW2DgmBd8UYL3qvSwx&#10;1+7JB3ocYyUShEOOCkyMbS5lKA1ZDEPXEifv4rzFmKSvpPb4THDbyHGWvUuLNacFgy0Vhsrb8W4V&#10;yKvfnorL1LL52t/fis21M/OdUoN+t1mAiNTF//Bf+1MrmEz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GNNcMAAADbAAAADwAAAAAAAAAAAAAAAACYAgAAZHJzL2Rv&#10;d25yZXYueG1sUEsFBgAAAAAEAAQA9QAAAIgDAAAAAA==&#10;" fillcolor="#0070c0">
                  <v:textbox inset="5.85pt,.7pt,5.85pt,.7pt"/>
                </v:rect>
                <v:rect id="Rectangle 37" o:spid="_x0000_s1061" style="position:absolute;left:38728;top:1374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gVQcQA&#10;AADbAAAADwAAAGRycy9kb3ducmV2LnhtbESP3WoCMRSE7wt9h3AK3tVsta26GkW3CEXohT8PcNgc&#10;N2s3J0sSdX17IxR6OczMN8xs0dlGXMiH2rGCt34Ggrh0uuZKwWG/fh2DCBFZY+OYFNwowGL+/DTD&#10;XLsrb+myi5VIEA45KjAxtrmUoTRkMfRdS5y8o/MWY5K+ktrjNcFtIwdZ9ikt1pwWDLZUGCp/d2er&#10;QJ78al8cR5bN5uf8USxPnZl8KdV76ZZTEJG6+B/+a39rBcN3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UHEAAAA2wAAAA8AAAAAAAAAAAAAAAAAmAIAAGRycy9k&#10;b3ducmV2LnhtbFBLBQYAAAAABAAEAPUAAACJAwAAAAA=&#10;" fillcolor="#0070c0">
                  <v:textbox inset="5.85pt,.7pt,5.85pt,.7pt"/>
                </v:rect>
                <v:rect id="Rectangle 38" o:spid="_x0000_s1062" style="position:absolute;left:38728;top:15932;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Sw2sMA&#10;AADbAAAADwAAAGRycy9kb3ducmV2LnhtbESP0WoCMRRE3wv+Q7iCbzWrYqurUXSlUAo+VP2Ay+a6&#10;Wd3cLEnU9e+bQqGPw8ycYZbrzjbiTj7UjhWMhhkI4tLpmisFp+PH6wxEiMgaG8ek4EkB1qveyxJz&#10;7R78TfdDrESCcMhRgYmxzaUMpSGLYeha4uSdnbcYk/SV1B4fCW4bOc6yN2mx5rRgsKXCUHk93KwC&#10;efHbY3F+t2y+9rdpsbl0Zr5TatDvNgsQkbr4H/5rf2oFky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Sw2sMAAADbAAAADwAAAAAAAAAAAAAAAACYAgAAZHJzL2Rv&#10;d25yZXYueG1sUEsFBgAAAAAEAAQA9QAAAIgDAAAAAA==&#10;" fillcolor="#0070c0">
                  <v:textbox inset="5.85pt,.7pt,5.85pt,.7pt"/>
                </v:rect>
                <v:rect id="Rectangle 39" o:spid="_x0000_s1063" style="position:absolute;left:38728;top:18091;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urcMA&#10;AADbAAAADwAAAGRycy9kb3ducmV2LnhtbESP0WoCMRRE3wv+Q7iCbzWrUqurUXSlUAo+VP2Ay+a6&#10;Wd3cLEnU9e+bQqGPw8ycYZbrzjbiTj7UjhWMhhkI4tLpmisFp+PH6wxEiMgaG8ek4EkB1qveyxJz&#10;7R78TfdDrESCcMhRgYmxzaUMpSGLYeha4uSdnbcYk/SV1B4fCW4bOc6yqbRYc1ow2FJhqLweblaB&#10;vPjtsTi/WzZf+9tbsbl0Zr5TatDvNgsQkbr4H/5rf2oFky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YurcMAAADbAAAADwAAAAAAAAAAAAAAAACYAgAAZHJzL2Rv&#10;d25yZXYueG1sUEsFBgAAAAAEAAQA9QAAAIgDAAAAAA==&#10;" fillcolor="#0070c0">
                  <v:textbox inset="5.85pt,.7pt,5.85pt,.7pt"/>
                </v:rect>
                <v:rect id="Rectangle 40" o:spid="_x0000_s1064" style="position:absolute;left:42348;top:12319;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qLNsMA&#10;AADbAAAADwAAAGRycy9kb3ducmV2LnhtbESP3WoCMRSE7wu+QziCdzWrpVVXo9gVoRS88OcBDpvj&#10;ZnVzsiRR17dvCoVeDjPzDbNYdbYRd/KhdqxgNMxAEJdO11wpOB23r1MQISJrbByTgicFWC17LwvM&#10;tXvwnu6HWIkE4ZCjAhNjm0sZSkMWw9C1xMk7O28xJukrqT0+Etw2cpxlH9JizWnBYEuFofJ6uFkF&#10;8uI/j8V5Ytl8727vxfrSmdlGqUG/W89BROrif/iv/aUVvE3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qLNsMAAADbAAAADwAAAAAAAAAAAAAAAACYAgAAZHJzL2Rv&#10;d25yZXYueG1sUEsFBgAAAAAEAAQA9QAAAIgDAAAAAA==&#10;" fillcolor="#0070c0">
                  <v:textbox inset="5.85pt,.7pt,5.85pt,.7pt"/>
                </v:rect>
                <v:rect id="Rectangle 41" o:spid="_x0000_s1065" style="position:absolute;left:42348;top:14478;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UfRMEA&#10;AADbAAAADwAAAGRycy9kb3ducmV2LnhtbERP3WrCMBS+F3yHcITdaapjc+saRTsGY+CFdQ9waE6b&#10;anNSkqjd2y8Xg11+fP/FdrS9uJEPnWMFy0UGgrh2uuNWwffpY/4CIkRkjb1jUvBDAbab6aTAXLs7&#10;H+lWxVakEA45KjAxDrmUoTZkMSzcQJy4xnmLMUHfSu3xnsJtL1dZ9iwtdpwaDA5UGqov1dUqkGe/&#10;P5XN2rL5Olyfyt15NK/vSj3Mxt0biEhj/Bf/uT+1gsc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1H0TBAAAA2wAAAA8AAAAAAAAAAAAAAAAAmAIAAGRycy9kb3du&#10;cmV2LnhtbFBLBQYAAAAABAAEAPUAAACGAwAAAAA=&#10;" fillcolor="#0070c0">
                  <v:textbox inset="5.85pt,.7pt,5.85pt,.7pt"/>
                </v:rect>
                <v:rect id="Rectangle 42" o:spid="_x0000_s1066" style="position:absolute;left:42348;top:16662;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638MA&#10;AADbAAAADwAAAGRycy9kb3ducmV2LnhtbESP3WoCMRSE7wu+QziCdzWrpVVXo9gVoRS88OcBDpvj&#10;ZnVzsiRR17dvCoVeDjPzDbNYdbYRd/KhdqxgNMxAEJdO11wpOB23r1MQISJrbByTgicFWC17LwvM&#10;tXvwnu6HWIkE4ZCjAhNjm0sZSkMWw9C1xMk7O28xJukrqT0+Etw2cpxlH9JizWnBYEuFofJ6uFkF&#10;8uI/j8V5Ytl8727vxfrSmdlGqUG/W89BROrif/iv/aUVvM3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m638MAAADbAAAADwAAAAAAAAAAAAAAAACYAgAAZHJzL2Rv&#10;d25yZXYueG1sUEsFBgAAAAAEAAQA9QAAAIgDAAAAAA==&#10;" fillcolor="#0070c0">
                  <v:textbox inset="5.85pt,.7pt,5.85pt,.7pt"/>
                </v:rect>
                <v:rect id="Rectangle 43" o:spid="_x0000_s1067" style="position:absolute;left:42348;top:18821;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VgP8EA&#10;AADbAAAADwAAAGRycy9kb3ducmV2LnhtbERP3WrCMBS+F3yHcITdaapsc+saRTsGY+CFdQ9waE6b&#10;anNSkqjd2y8Xg11+fP/FdrS9uJEPnWMFy0UGgrh2uuNWwffpY/4CIkRkjb1jUvBDAbab6aTAXLs7&#10;H+lWxVakEA45KjAxDrmUoTZkMSzcQJy4xnmLMUHfSu3xnsJtL1dZ9iwtdpwaDA5UGqov1dUqkGe/&#10;P5XN2rL5Olyfyt15NK/vSj3Mxt0biEhj/Bf/uT+1gse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FYD/BAAAA2wAAAA8AAAAAAAAAAAAAAAAAmAIAAGRycy9kb3du&#10;cmV2LnhtbFBLBQYAAAAABAAEAPUAAACGAwAAAAA=&#10;" fillcolor="#0070c0">
                  <v:textbox inset="5.85pt,.7pt,5.85pt,.7pt"/>
                </v:rect>
                <v:rect id="Rectangle 44" o:spid="_x0000_s1068" style="position:absolute;left:45967;top:1158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nFpMMA&#10;AADbAAAADwAAAGRycy9kb3ducmV2LnhtbESP3WoCMRSE7wu+QziCdzWrtFVXo9gVoRS88OcBDpvj&#10;ZnVzsiRR17dvCoVeDjPzDbNYdbYRd/KhdqxgNMxAEJdO11wpOB23r1MQISJrbByTgicFWC17LwvM&#10;tXvwnu6HWIkE4ZCjAhNjm0sZSkMWw9C1xMk7O28xJukrqT0+Etw2cpxlH9JizWnBYEuFofJ6uFkF&#10;8uI/j8V5Ytl8727vxfrSmdlGqUG/W89BROrif/iv/aUVvI3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8nFpMMAAADbAAAADwAAAAAAAAAAAAAAAACYAgAAZHJzL2Rv&#10;d25yZXYueG1sUEsFBgAAAAAEAAQA9QAAAIgDAAAAAA==&#10;" fillcolor="#0070c0">
                  <v:textbox inset="5.85pt,.7pt,5.85pt,.7pt"/>
                </v:rect>
                <v:rect id="Rectangle 45" o:spid="_x0000_s1069" style="position:absolute;left:45967;top:13747;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b08MA&#10;AADbAAAADwAAAGRycy9kb3ducmV2LnhtbESP3WoCMRSE7wu+QzhC72pWsVVXo+gWoRS88OcBDpvj&#10;ZnVzsiRR17dvCoVeDjPzDbNYdbYRd/KhdqxgOMhAEJdO11wpOB23b1MQISJrbByTgicFWC17LwvM&#10;tXvwnu6HWIkE4ZCjAhNjm0sZSkMWw8C1xMk7O28xJukrqT0+Etw2cpRlH9JizWnBYEuFofJ6uFkF&#10;8uI3x+I8sWy+d7f3Yn3pzOxTqdd+t56DiNTF//Bf+0srGI/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tb08MAAADbAAAADwAAAAAAAAAAAAAAAACYAgAAZHJzL2Rv&#10;d25yZXYueG1sUEsFBgAAAAAEAAQA9QAAAIgDAAAAAA==&#10;" fillcolor="#0070c0">
                  <v:textbox inset="5.85pt,.7pt,5.85pt,.7pt"/>
                </v:rect>
                <v:rect id="Rectangle 46" o:spid="_x0000_s1070" style="position:absolute;left:45967;top:15932;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f+SMQA&#10;AADbAAAADwAAAGRycy9kb3ducmV2LnhtbESP3WoCMRSE7wt9h3AK3tVsta26GkW3CEXohT8PcNgc&#10;N2s3J0sSdX17IxR6OczMN8xs0dlGXMiH2rGCt34Ggrh0uuZKwWG/fh2DCBFZY+OYFNwowGL+/DTD&#10;XLsrb+myi5VIEA45KjAxtrmUoTRkMfRdS5y8o/MWY5K+ktrjNcFtIwdZ9ikt1pwWDLZUGCp/d2er&#10;QJ78al8cR5bN5uf8USxPnZl8KdV76ZZTEJG6+B/+a39rBe9D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X/kjEAAAA2wAAAA8AAAAAAAAAAAAAAAAAmAIAAGRycy9k&#10;b3ducmV2LnhtbFBLBQYAAAAABAAEAPUAAACJAwAAAAA=&#10;" fillcolor="#0070c0">
                  <v:textbox inset="5.85pt,.7pt,5.85pt,.7pt"/>
                </v:rect>
                <v:rect id="Rectangle 47" o:spid="_x0000_s1071" style="position:absolute;left:45967;top:18091;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5mPMMA&#10;AADbAAAADwAAAGRycy9kb3ducmV2LnhtbESP3WoCMRSE7wu+QziCdzWr2KqrUXSlUApe+PMAh81x&#10;s7o5WZKo27dvCoVeDjPzDbNcd7YRD/KhdqxgNMxAEJdO11wpOJ8+XmcgQkTW2DgmBd8UYL3qvSwx&#10;1+7JB3ocYyUShEOOCkyMbS5lKA1ZDEPXEifv4rzFmKSvpPb4THDbyHGWvUuLNacFgy0Vhsrb8W4V&#10;yKvfnorL1LL52t/fis21M/OdUoN+t1mAiNTF//Bf+1MrmEz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75mPMMAAADbAAAADwAAAAAAAAAAAAAAAACYAgAAZHJzL2Rv&#10;d25yZXYueG1sUEsFBgAAAAAEAAQA9QAAAIgDAAAAAA==&#10;" fillcolor="#0070c0">
                  <v:textbox inset="5.85pt,.7pt,5.85pt,.7pt"/>
                </v:rect>
                <v:rect id="Rectangle 48" o:spid="_x0000_s1072" style="position:absolute;left:49587;top:12319;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Dp8MA&#10;AADbAAAADwAAAGRycy9kb3ducmV2LnhtbESP0WoCMRRE3wv+Q7iCbzWraKurUXSlUAo+VP2Ay+a6&#10;Wd3cLEnU9e+bQqGPw8ycYZbrzjbiTj7UjhWMhhkI4tLpmisFp+PH6wxEiMgaG8ek4EkB1qveyxJz&#10;7R78TfdDrESCcMhRgYmxzaUMpSGLYeha4uSdnbcYk/SV1B4fCW4bOc6yN2mx5rRgsKXCUHk93KwC&#10;efHbY3F+t2y+9rdpsbl0Zr5TatDvNgsQkbr4H/5rf2oFky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LDp8MAAADbAAAADwAAAAAAAAAAAAAAAACYAgAAZHJzL2Rv&#10;d25yZXYueG1sUEsFBgAAAAAEAAQA9QAAAIgDAAAAAA==&#10;" fillcolor="#0070c0">
                  <v:textbox inset="5.85pt,.7pt,5.85pt,.7pt"/>
                </v:rect>
                <v:rect id="Rectangle 49" o:spid="_x0000_s1073" style="position:absolute;left:49587;top:14478;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Bd0MMA&#10;AADbAAAADwAAAGRycy9kb3ducmV2LnhtbESP0WoCMRRE3wv+Q7iCbzWrWKurUXSlUAo+VP2Ay+a6&#10;Wd3cLEnU9e+bQqGPw8ycYZbrzjbiTj7UjhWMhhkI4tLpmisFp+PH6wxEiMgaG8ek4EkB1qveyxJz&#10;7R78TfdDrESCcMhRgYmxzaUMpSGLYeha4uSdnbcYk/SV1B4fCW4bOc6yqbRYc1ow2FJhqLweblaB&#10;vPjtsTi/WzZf+9tbsbl0Zr5TatDvNgsQkbr4H/5rf2oFky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Bd0MMAAADbAAAADwAAAAAAAAAAAAAAAACYAgAAZHJzL2Rv&#10;d25yZXYueG1sUEsFBgAAAAAEAAQA9QAAAIgDAAAAAA==&#10;" fillcolor="#0070c0">
                  <v:textbox inset="5.85pt,.7pt,5.85pt,.7pt"/>
                </v:rect>
                <v:rect id="Rectangle 50" o:spid="_x0000_s1074" style="position:absolute;left:49587;top:16662;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z4S8MA&#10;AADbAAAADwAAAGRycy9kb3ducmV2LnhtbESP3WoCMRSE7wu+QziCdzWrtFVXo9gVoRS88OcBDpvj&#10;ZnVzsiRR17dvCoVeDjPzDbNYdbYRd/KhdqxgNMxAEJdO11wpOB23r1MQISJrbByTgicFWC17LwvM&#10;tXvwnu6HWIkE4ZCjAhNjm0sZSkMWw9C1xMk7O28xJukrqT0+Etw2cpxlH9JizWnBYEuFofJ6uFkF&#10;8uI/j8V5Ytl8727vxfrSmdlGqUG/W89BROrif/iv/aUVvE3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z4S8MAAADbAAAADwAAAAAAAAAAAAAAAACYAgAAZHJzL2Rv&#10;d25yZXYueG1sUEsFBgAAAAAEAAQA9QAAAIgDAAAAAA==&#10;" fillcolor="#0070c0">
                  <v:textbox inset="5.85pt,.7pt,5.85pt,.7pt"/>
                </v:rect>
                <v:rect id="Rectangle 51" o:spid="_x0000_s1075" style="position:absolute;left:49587;top:18821;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NsOcEA&#10;AADbAAAADwAAAGRycy9kb3ducmV2LnhtbERP3WrCMBS+F3yHcITdaapsc+saRTsGY+CFdQ9waE6b&#10;anNSkqjd2y8Xg11+fP/FdrS9uJEPnWMFy0UGgrh2uuNWwffpY/4CIkRkjb1jUvBDAbab6aTAXLs7&#10;H+lWxVakEA45KjAxDrmUoTZkMSzcQJy4xnmLMUHfSu3xnsJtL1dZ9iwtdpwaDA5UGqov1dUqkGe/&#10;P5XN2rL5Olyfyt15NK/vSj3Mxt0biEhj/Bf/uT+1gsc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bDnBAAAA2wAAAA8AAAAAAAAAAAAAAAAAmAIAAGRycy9kb3du&#10;cmV2LnhtbFBLBQYAAAAABAAEAPUAAACGAwAAAAA=&#10;" fillcolor="#0070c0">
                  <v:textbox inset="5.85pt,.7pt,5.85pt,.7pt"/>
                </v:rect>
                <v:rect id="Rectangle 52" o:spid="_x0000_s1076" style="position:absolute;left:53206;top:11576;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osMA&#10;AADbAAAADwAAAGRycy9kb3ducmV2LnhtbESP3WoCMRSE7wu+QziCdzWrtFVXo9gVoRS88OcBDpvj&#10;ZnVzsiRR17dvCoVeDjPzDbNYdbYRd/KhdqxgNMxAEJdO11wpOB23r1MQISJrbByTgicFWC17LwvM&#10;tXvwnu6HWIkE4ZCjAhNjm0sZSkMWw9C1xMk7O28xJukrqT0+Etw2cpxlH9JizWnBYEuFofJ6uFkF&#10;8uI/j8V5Ytl8727vxfrSmdlGqUG/W89BROrif/iv/aUVvM3g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JosMAAADbAAAADwAAAAAAAAAAAAAAAACYAgAAZHJzL2Rv&#10;d25yZXYueG1sUEsFBgAAAAAEAAQA9QAAAIgDAAAAAA==&#10;" fillcolor="#0070c0">
                  <v:textbox inset="5.85pt,.7pt,5.85pt,.7pt"/>
                </v:rect>
                <v:rect id="Rectangle 53" o:spid="_x0000_s1077" style="position:absolute;left:53206;top:13735;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24r8A&#10;AADbAAAADwAAAGRycy9kb3ducmV2LnhtbERPy4rCMBTdD/gP4QruxnQEHadjFK0IIszCxwdcmmtT&#10;p7kpSdT692YhuDyc92zR2UbcyIfasYKvYQaCuHS65krB6bj5nIIIEVlj45gUPCjAYt77mGGu3Z33&#10;dDvESqQQDjkqMDG2uZShNGQxDF1LnLiz8xZjgr6S2uM9hdtGjrJsIi3WnBoMtlQYKv8PV6tAXvzq&#10;WJy/LZvd33VcLC+d+VkrNeh3y18Qkbr4Fr/cW61gnNanL+kH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XPbivwAAANsAAAAPAAAAAAAAAAAAAAAAAJgCAABkcnMvZG93bnJl&#10;di54bWxQSwUGAAAAAAQABAD1AAAAhAMAAAAA&#10;" fillcolor="#0070c0">
                  <v:textbox inset="5.85pt,.7pt,5.85pt,.7pt"/>
                </v:rect>
                <v:rect id="Rectangle 54" o:spid="_x0000_s1078" style="position:absolute;left:53206;top:15919;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BTecQA&#10;AADbAAAADwAAAGRycy9kb3ducmV2LnhtbESP3WoCMRSE7wXfIRyhd5q1YLXbjaJbCqXghT8PcNic&#10;3axuTpYk6vbtm0Khl8PMfMMUm8F24k4+tI4VzGcZCOLK6ZYbBefTx3QFIkRkjZ1jUvBNATbr8ajA&#10;XLsHH+h+jI1IEA45KjAx9rmUoTJkMcxcT5y82nmLMUnfSO3xkeC2k89Z9iIttpwWDPZUGqqux5tV&#10;IC9+dyrrpWXztb8tyu1lMK/vSj1Nhu0biEhD/A//tT+1gsUcfr+k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QU3nEAAAA2wAAAA8AAAAAAAAAAAAAAAAAmAIAAGRycy9k&#10;b3ducmV2LnhtbFBLBQYAAAAABAAEAPUAAACJAwAAAAA=&#10;" fillcolor="#0070c0">
                  <v:textbox inset="5.85pt,.7pt,5.85pt,.7pt"/>
                </v:rect>
                <v:rect id="Rectangle 55" o:spid="_x0000_s1079" style="position:absolute;left:53206;top:1807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NDsIA&#10;AADbAAAADwAAAGRycy9kb3ducmV2LnhtbESP0WoCMRRE3wv+Q7iCbzWroK2rUXRFEKEPaj/gsrlu&#10;Vjc3SxJ1+/eNUOjjMDNnmMWqs414kA+1YwWjYQaCuHS65krB93n3/gkiRGSNjWNS8EMBVsve2wJz&#10;7Z58pMcpViJBOOSowMTY5lKG0pDFMHQtcfIuzluMSfpKao/PBLeNHGfZVFqsOS0YbKkwVN5Od6tA&#10;Xv3mXFw+LJvD131SrK+dmW2VGvS79RxEpC7+h//ae61gMobXl/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ws0OwgAAANsAAAAPAAAAAAAAAAAAAAAAAJgCAABkcnMvZG93&#10;bnJldi54bWxQSwUGAAAAAAQABAD1AAAAhwMAAAAA&#10;" fillcolor="#0070c0">
                  <v:textbox inset="5.85pt,.7pt,5.85pt,.7pt"/>
                </v:rect>
                <v:rect id="Rectangle 56" o:spid="_x0000_s1080" style="position:absolute;left:56826;top:12306;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5olcMA&#10;AADbAAAADwAAAGRycy9kb3ducmV2LnhtbESP0WoCMRRE3wv+Q7iCbzWrYqurUXSlUAo+VP2Ay+a6&#10;Wd3cLEnU9e+bQqGPw8ycYZbrzjbiTj7UjhWMhhkI4tLpmisFp+PH6wxEiMgaG8ek4EkB1qveyxJz&#10;7R78TfdDrESCcMhRgYmxzaUMpSGLYeha4uSdnbcYk/SV1B4fCW4bOc6yN2mx5rRgsKXCUHk93KwC&#10;efHbY3F+t2y+9rdpsbl0Zr5TatDvNgsQkbr4H/5rf2oF0w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5olcMAAADbAAAADwAAAAAAAAAAAAAAAACYAgAAZHJzL2Rv&#10;d25yZXYueG1sUEsFBgAAAAAEAAQA9QAAAIgDAAAAAA==&#10;" fillcolor="#0070c0">
                  <v:textbox inset="5.85pt,.7pt,5.85pt,.7pt"/>
                </v:rect>
                <v:rect id="Rectangle 57" o:spid="_x0000_s1081" style="position:absolute;left:56826;top:14465;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fw4cMA&#10;AADbAAAADwAAAGRycy9kb3ducmV2LnhtbESP0WoCMRRE3wv+Q7iCbzWraKurUXSlUAo+VP2Ay+a6&#10;Wd3cLEnU9e+bQqGPw8ycYZbrzjbiTj7UjhWMhhkI4tLpmisFp+PH6wxEiMgaG8ek4EkB1qveyxJz&#10;7R78TfdDrESCcMhRgYmxzaUMpSGLYeha4uSdnbcYk/SV1B4fCW4bOc6yN2mx5rRgsKXCUHk93KwC&#10;efHbY3F+t2y+9rdpsbl0Zr5TatDvNgsQkbr4H/5rf2oF0w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fw4cMAAADbAAAADwAAAAAAAAAAAAAAAACYAgAAZHJzL2Rv&#10;d25yZXYueG1sUEsFBgAAAAAEAAQA9QAAAIgDAAAAAA==&#10;" fillcolor="#0070c0">
                  <v:textbox inset="5.85pt,.7pt,5.85pt,.7pt"/>
                </v:rect>
                <v:rect id="Rectangle 58" o:spid="_x0000_s1082" style="position:absolute;left:56826;top:16649;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VesMA&#10;AADbAAAADwAAAGRycy9kb3ducmV2LnhtbESP0WoCMRRE3wv9h3AF32rWwta6GsVuEYrgQ9UPuGyu&#10;m9XNzZJE3f59Iwg+DjNzhpkve9uKK/nQOFYwHmUgiCunG64VHPbrt08QISJrbB2Tgj8KsFy8vsyx&#10;0O7Gv3TdxVokCIcCFZgYu0LKUBmyGEauI07e0XmLMUlfS+3xluC2le9Z9iEtNpwWDHZUGqrOu4tV&#10;IE/+a18eJ5bNZnvJy9WpN9NvpYaDfjUDEamPz/Cj/aMV5Dncv6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tVesMAAADbAAAADwAAAAAAAAAAAAAAAACYAgAAZHJzL2Rv&#10;d25yZXYueG1sUEsFBgAAAAAEAAQA9QAAAIgDAAAAAA==&#10;" fillcolor="#0070c0">
                  <v:textbox inset="5.85pt,.7pt,5.85pt,.7pt"/>
                </v:rect>
                <v:rect id="Rectangle 59" o:spid="_x0000_s1083" style="position:absolute;left:56826;top:18808;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DcMA&#10;AADbAAAADwAAAGRycy9kb3ducmV2LnhtbESP3WoCMRSE7wu+QziCdzWroNXVKLoilEIv/HmAw+a4&#10;Wd2cLEnU9e2bQqGXw8x8wyzXnW3Eg3yoHSsYDTMQxKXTNVcKzqf9+wxEiMgaG8ek4EUB1qve2xJz&#10;7Z58oMcxViJBOOSowMTY5lKG0pDFMHQtcfIuzluMSfpKao/PBLeNHGfZVFqsOS0YbKkwVN6Od6tA&#10;Xv32VFw+LJuv7/uk2Fw7M98pNeh3mwWISF38D/+1P7WCyR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LDcMAAADbAAAADwAAAAAAAAAAAAAAAACYAgAAZHJzL2Rv&#10;d25yZXYueG1sUEsFBgAAAAAEAAQA9QAAAIgDAAAAAA==&#10;" fillcolor="#0070c0">
                  <v:textbox inset="5.85pt,.7pt,5.85pt,.7pt"/>
                </v:rect>
                <v:rect id="Rectangle 60" o:spid="_x0000_s1084" style="position:absolute;left:47777;top:14478;width:72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8N8MA&#10;AADbAAAADwAAAGRycy9kb3ducmV2LnhtbESPQYvCMBSE74L/ITzBi2jqgq5Uo8gugh482NWDt0fz&#10;2hSbl9Jktf57IyzscZiZb5jVprO1uFPrK8cKppMEBHHudMWlgvPPbrwA4QOyxtoxKXiSh82631th&#10;qt2DT3TPQikihH2KCkwITSqlzw1Z9BPXEEevcK3FEGVbSt3iI8JtLT+SZC4tVhwXDDb0ZSi/Zb9W&#10;wba8jeprUTXT75AXvttpczkclRoOuu0SRKAu/If/2nutYPYJ7y/xB8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D8N8MAAADbAAAADwAAAAAAAAAAAAAAAACYAgAAZHJzL2Rv&#10;d25yZXYueG1sUEsFBgAAAAAEAAQA9QAAAIgDAAAAAA==&#10;" fillcolor="yellow">
                  <v:textbox inset="5.85pt,.7pt,5.85pt,.7pt"/>
                </v:rect>
                <v:rect id="Rectangle 61" o:spid="_x0000_s1085" style="position:absolute;left:18459;top:13754;width:10497;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3GYsAA&#10;AADbAAAADwAAAGRycy9kb3ducmV2LnhtbERPTYvCMBC9L/gfwgje1tSKItUoKiyIerGK56GZbco2&#10;k9Jka91fvzkIHh/ve7XpbS06an3lWMFknIAgLpyuuFRwu359LkD4gKyxdkwKnuRhsx58rDDT7sEX&#10;6vJQihjCPkMFJoQmk9IXhiz6sWuII/ftWoshwraUusVHDLe1TJNkLi1WHBsMNrQ3VPzkv1bBcTrN&#10;d/MDN8/733l3Ml1qwjZVajTst0sQgfrwFr/cB61gFsfG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p3GYsAAAADbAAAADwAAAAAAAAAAAAAAAACYAgAAZHJzL2Rvd25y&#10;ZXYueG1sUEsFBgAAAAAEAAQA9QAAAIUDAAAAAA==&#10;" fillcolor="#c5e0b3">
                  <v:textbox inset="5.85pt,.7pt,5.85pt,.7pt"/>
                </v:rect>
                <v:rect id="Rectangle 62" o:spid="_x0000_s1086" style="position:absolute;left:14839;top:23526;width:724;height:5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nocQA&#10;AADbAAAADwAAAGRycy9kb3ducmV2LnhtbESPT2vCQBTE7wW/w/KE3urGQsXGbKRYBA8loi3U4yP7&#10;8odm38bsNonf3hUEj8PM/IZJ1qNpRE+dqy0rmM8iEMS51TWXCn6+ty9LEM4ja2wsk4ILOVink6cE&#10;Y20HPlB/9KUIEHYxKqi8b2MpXV6RQTezLXHwCtsZ9EF2pdQdDgFuGvkaRQtpsOawUGFLm4ryv+O/&#10;UbBr9jqbF1+Z3NrfwrE8n7JPVOp5On6sQHga/SN8b++0grd3uH0JP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J56HEAAAA2wAAAA8AAAAAAAAAAAAAAAAAmAIAAGRycy9k&#10;b3ducmV2LnhtbFBLBQYAAAAABAAEAPUAAACJAwAAAAA=&#10;" fillcolor="#00b0f0">
                  <v:textbox inset="5.85pt,.7pt,5.85pt,.7pt"/>
                </v:rect>
                <v:rect id="Rectangle 63" o:spid="_x0000_s1087" style="position:absolute;left:32575;top:24612;width:724;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HefsEA&#10;AADbAAAADwAAAGRycy9kb3ducmV2LnhtbERPy2oCMRTdC/5DuIKbUjOVMpSpUUTwQYWWahcuL5Pr&#10;ZHByM02ijn9vFoLLw3lPZp1txIV8qB0reBtlIIhLp2uuFPztl68fIEJE1tg4JgU3CjCb9nsTLLS7&#10;8i9ddrESKYRDgQpMjG0hZSgNWQwj1xIn7ui8xZigr6T2eE3htpHjLMulxZpTg8GWFobK0+5sFfj3&#10;1f74tTXf/4Zegv0Jh3WeHZQaDrr5J4hIXXyKH+6NVpCn9elL+gFye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B3n7BAAAA2wAAAA8AAAAAAAAAAAAAAAAAmAIAAGRycy9kb3du&#10;cmV2LnhtbFBLBQYAAAAABAAEAPUAAACGAwAAAAA=&#10;" fillcolor="#00b050">
                  <v:textbox inset="5.85pt,.7pt,5.85pt,.7pt"/>
                </v:rect>
                <v:rect id="Rectangle 64" o:spid="_x0000_s1088" style="position:absolute;left:33299;top:23526;width:724;height:5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GsMA&#10;AADbAAAADwAAAGRycy9kb3ducmV2LnhtbESPzWrDMBCE74W8g9hAbrXsHkxxrYSQYPAhuDQttMfF&#10;Wv8Qa+VaiuO8fVUo9DjMzDdMvlvMIGaaXG9ZQRLFIIhrq3tuFXy8F4/PIJxH1jhYJgV3crDbrh5y&#10;zLS98RvNZ9+KAGGXoYLO+zGT0tUdGXSRHYmD19jJoA9yaqWe8BbgZpBPcZxKgz2HhQ5HOnRUX85X&#10;o6AcXnWVNKdKFvazcSy/v6ojKrVZL/sXEJ4W/x/+a5daQZr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hGsMAAADbAAAADwAAAAAAAAAAAAAAAACYAgAAZHJzL2Rv&#10;d25yZXYueG1sUEsFBgAAAAAEAAQA9QAAAIgDAAAAAA==&#10;" fillcolor="#00b0f0">
                  <v:textbox inset="5.85pt,.7pt,5.85pt,.7pt"/>
                </v:rect>
                <v:rect id="Rectangle 65" o:spid="_x0000_s1089" style="position:absolute;left:51396;top:24612;width:724;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lksQA&#10;AADbAAAADwAAAGRycy9kb3ducmV2LnhtbESPQWsCMRSE70L/Q3iFXkSzSllka5Qi2JYWFNcePD42&#10;z83SzcuapLr9940geBxm5htmvuxtK87kQ+NYwWScgSCunG64VvC9X49mIEJE1tg6JgV/FGC5eBjM&#10;sdDuwjs6l7EWCcKhQAUmxq6QMlSGLIax64iTd3TeYkzS11J7vCS4beU0y3JpseG0YLCjlaHqp/y1&#10;Cvzz2/74+WU2J0PDYLfh8J5nB6WeHvvXFxCR+ngP39ofWkE+heuX9A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f5ZLEAAAA2wAAAA8AAAAAAAAAAAAAAAAAmAIAAGRycy9k&#10;b3ducmV2LnhtbFBLBQYAAAAABAAEAPUAAACJAwAAAAA=&#10;" fillcolor="#00b050">
                  <v:textbox inset="5.85pt,.7pt,5.85pt,.7pt"/>
                </v:rect>
                <v:rect id="Rectangle 66" o:spid="_x0000_s1090" style="position:absolute;left:52120;top:23526;width:724;height:5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0a9sIA&#10;AADbAAAADwAAAGRycy9kb3ducmV2LnhtbESPT4vCMBTE74LfITzBm6YqiHRNiyiCh6WiLuweH83r&#10;H2xeapPV7rffCILHYWZ+w6zT3jTiTp2rLSuYTSMQxLnVNZcKvi77yQqE88gaG8uk4I8cpMlwsMZY&#10;2wef6H72pQgQdjEqqLxvYyldXpFBN7UtcfAK2xn0QXal1B0+Atw0ch5FS2mw5rBQYUvbivLr+dco&#10;ODRHnc2Kz0zu7XfhWN5+sh0qNR71mw8Qnnr/Dr/aB61guYDnl/ADZ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Rr2wgAAANsAAAAPAAAAAAAAAAAAAAAAAJgCAABkcnMvZG93&#10;bnJldi54bWxQSwUGAAAAAAQABAD1AAAAhwMAAAAA&#10;" fillcolor="#00b0f0">
                  <v:textbox inset="5.85pt,.7pt,5.85pt,.7pt"/>
                </v:rect>
                <v:rect id="Rectangle 67" o:spid="_x0000_s1091" style="position:absolute;left:20631;top:14465;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s6XMMA&#10;AADbAAAADwAAAGRycy9kb3ducmV2LnhtbESP0WoCMRRE3wv+Q7iCbzWrWKurUXSlUAo+VP2Ay+a6&#10;Wd3cLEnU9e+bQqGPw8ycYZbrzjbiTj7UjhWMhhkI4tLpmisFp+PH6wxEiMgaG8ek4EkB1qveyxJz&#10;7R78TfdDrESCcMhRgYmxzaUMpSGLYeha4uSdnbcYk/SV1B4fCW4bOc6yqbRYc1ow2FJhqLweblaB&#10;vPjtsTi/WzZf+9tbsbl0Zr5TatDvNgsQkbr4H/5rf2oF0wn8fk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s6XMMAAADbAAAADwAAAAAAAAAAAAAAAACYAgAAZHJzL2Rv&#10;d25yZXYueG1sUEsFBgAAAAAEAAQA9QAAAIgDAAAAAA==&#10;" fillcolor="#0070c0">
                  <v:textbox inset="5.85pt,.7pt,5.85pt,.7pt"/>
                </v:rect>
                <v:rect id="Rectangle 68" o:spid="_x0000_s1092" style="position:absolute;left:20631;top:16649;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efx8MA&#10;AADbAAAADwAAAGRycy9kb3ducmV2LnhtbESP3WoCMRSE7wu+QziCdzWroNXVKLoilEIv/HmAw+a4&#10;Wd2cLEnU9e2bQqGXw8x8wyzXnW3Eg3yoHSsYDTMQxKXTNVcKzqf9+wxEiMgaG8ek4EUB1qve2xJz&#10;7Z58oMcxViJBOOSowMTY5lKG0pDFMHQtcfIuzluMSfpKao/PBLeNHGfZVFqsOS0YbKkwVN6Od6tA&#10;Xv32VFw+LJuv7/uk2Fw7M98pNeh3mwWISF38D/+1P7WC6QR+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efx8MAAADbAAAADwAAAAAAAAAAAAAAAACYAgAAZHJzL2Rv&#10;d25yZXYueG1sUEsFBgAAAAAEAAQA9QAAAIgDAAAAAA==&#10;" fillcolor="#0070c0">
                  <v:textbox inset="5.85pt,.7pt,5.85pt,.7pt"/>
                </v:rect>
                <v:rect id="Rectangle 69" o:spid="_x0000_s1093" style="position:absolute;left:24250;top:13741;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UBsMMA&#10;AADbAAAADwAAAGRycy9kb3ducmV2LnhtbESP3WoCMRSE7wu+QziCdzVrwa2uRtEtQin0wp8HOGyO&#10;m9XNyZJEXd++KRR6OczMN8xy3dtW3MmHxrGCyTgDQVw53XCt4HTcvc5AhIissXVMCp4UYL0avCyx&#10;0O7Be7ofYi0ShEOBCkyMXSFlqAxZDGPXESfv7LzFmKSvpfb4SHDbyrcsy6XFhtOCwY5KQ9X1cLMK&#10;5MVvj+X53bL5+r5Ny82lN/MPpUbDfrMAEamP/+G/9qdWkOfw+yX9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UBsMMAAADbAAAADwAAAAAAAAAAAAAAAACYAgAAZHJzL2Rv&#10;d25yZXYueG1sUEsFBgAAAAAEAAQA9QAAAIgDAAAAAA==&#10;" fillcolor="#0070c0">
                  <v:textbox inset="5.85pt,.7pt,5.85pt,.7pt"/>
                </v:rect>
                <v:rect id="Rectangle 70" o:spid="_x0000_s1094" style="position:absolute;left:24250;top:15925;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kK8MA&#10;AADbAAAADwAAAGRycy9kb3ducmV2LnhtbESP3WoCMRSE7wu+QziCdzWrUH9Wo+gWoRR64c8DHDbH&#10;zermZEmirm9vCoVeDjPzDbNcd7YRd/KhdqxgNMxAEJdO11wpOB137zMQISJrbByTgicFWK96b0vM&#10;tXvwnu6HWIkE4ZCjAhNjm0sZSkMWw9C1xMk7O28xJukrqT0+Etw2cpxlE2mx5rRgsKXCUHk93KwC&#10;efHbY3GeWjbfP7ePYnPpzPxTqUG/2yxAROrif/iv/aUVTKbw+yX9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mkK8MAAADbAAAADwAAAAAAAAAAAAAAAACYAgAAZHJzL2Rv&#10;d25yZXYueG1sUEsFBgAAAAAEAAQA9QAAAIgDAAAAAA==&#10;" fillcolor="#0070c0">
                  <v:textbox inset="5.85pt,.7pt,5.85pt,.7pt"/>
                </v:rect>
                <v:rect id="Rectangle 71" o:spid="_x0000_s1095" style="position:absolute;left:27870;top:14471;width:72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wWb8A&#10;AADbAAAADwAAAGRycy9kb3ducmV2LnhtbERPzYrCMBC+C/sOYRb2pqkL6lqN4lYWRPCg7gMMzdhU&#10;m0lJota3NwfB48f3P192thE38qF2rGA4yEAQl07XXCn4P/71f0CEiKyxcUwKHhRgufjozTHX7s57&#10;uh1iJVIIhxwVmBjbXMpQGrIYBq4lTtzJeYsxQV9J7fGewm0jv7NsLC3WnBoMtlQYKi+Hq1Ugz/73&#10;WJwmls12dx0Vq3Nnpmulvj671QxEpC6+xS/3RisYp7HpS/oB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RjBZvwAAANsAAAAPAAAAAAAAAAAAAAAAAJgCAABkcnMvZG93bnJl&#10;di54bWxQSwUGAAAAAAQABAD1AAAAhAMAAAAA&#10;" fillcolor="#0070c0">
                  <v:textbox inset="5.85pt,.7pt,5.85pt,.7pt"/>
                </v:rect>
                <v:rect id="Rectangle 72" o:spid="_x0000_s1096" style="position:absolute;left:27870;top:16656;width:724;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VwsMA&#10;AADbAAAADwAAAGRycy9kb3ducmV2LnhtbESP3WoCMRSE7wu+QziCdzVrQaurUXSLUIRe+PMAh81x&#10;s7o5WZKo69s3QqGXw8x8wyxWnW3EnXyoHSsYDTMQxKXTNVcKTsft+xREiMgaG8ek4EkBVsve2wJz&#10;7R68p/shViJBOOSowMTY5lKG0pDFMHQtcfLOzluMSfpKao+PBLeN/MiyibRYc1ow2FJhqLweblaB&#10;vPjNsTh/Wja7n9u4WF86M/tSatDv1nMQkbr4H/5rf2sFkxm8vq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qVwsMAAADbAAAADwAAAAAAAAAAAAAAAACYAgAAZHJzL2Rv&#10;d25yZXYueG1sUEsFBgAAAAAEAAQA9QAAAIgDAAAAAA==&#10;" fillcolor="#0070c0">
                  <v:textbox inset="5.85pt,.7pt,5.85pt,.7pt"/>
                </v:rect>
                <v:rect id="Rectangle 73" o:spid="_x0000_s1097" style="position:absolute;left:14839;top:13754;width:1810;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8A&#10;AADbAAAADwAAAGRycy9kb3ducmV2LnhtbERPzYrCMBC+L/gOYQRva6oHXappEUHQg7Lr7gMMzdhW&#10;m0lNosa33xwEjx/f/7KMphN3cr61rGAyzkAQV1a3XCv4+918foHwAVljZ5kUPMlDWQw+lphr++Af&#10;uh9DLVII+xwVNCH0uZS+asigH9ueOHEn6wyGBF0ttcNHCjednGbZTBpsOTU02NO6oepyvBkFq4Pr&#10;ZsaZ9jvIc7+bV3F/zaJSo2FcLUAEiuEtfrm3WsE8rU9f0g+Qx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L+/DvwAAANsAAAAPAAAAAAAAAAAAAAAAAJgCAABkcnMvZG93bnJl&#10;di54bWxQSwUGAAAAAAQABAD1AAAAhAMAAAAA&#10;" fillcolor="#ffd966">
                  <v:textbox inset="5.85pt,.7pt,5.85pt,.7pt"/>
                </v:rect>
                <v:rect id="Rectangle 74" o:spid="_x0000_s1098" style="position:absolute;left:14478;top:17735;width:1809;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r7HMMA&#10;AADbAAAADwAAAGRycy9kb3ducmV2LnhtbESPQYvCMBSE78L+h/AW9iKauoIu1SjLoiB6authj4/m&#10;2RSbl9JErf/eCILHYWa+YZbr3jbiSp2vHSuYjBMQxKXTNVcKjsV29APCB2SNjWNScCcP69XHYImp&#10;djfO6JqHSkQI+xQVmBDaVEpfGrLox64ljt7JdRZDlF0ldYe3CLeN/E6SmbRYc1ww2NKfofKcX6yC&#10;rPnf7NvdMNNzTLJDvumL4dQo9fXZ/y5ABOrDO/xq77SC+Q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r7HMMAAADbAAAADwAAAAAAAAAAAAAAAACYAgAAZHJzL2Rv&#10;d25yZXYueG1sUEsFBgAAAAAEAAQA9QAAAIgDAAAAAA==&#10;" fillcolor="red">
                  <v:textbox inset="5.85pt,.7pt,5.85pt,.7pt"/>
                </v:rect>
                <v:rect id="Rectangle 75" o:spid="_x0000_s1099" style="position:absolute;left:50673;top:17735;width:1809;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la8QA&#10;AADbAAAADwAAAGRycy9kb3ducmV2LnhtbESPwWrDMBBE74H+g9hCLyGW60BcnCihlBRMerKdQ4+L&#10;tbVMrZWx1MT5+6hQ6HGYmTfM7jDbQVxo8r1jBc9JCoK4dbrnTsG5eV+9gPABWePgmBTcyMNh/7DY&#10;YaHdlSu61KETEcK+QAUmhLGQ0reGLPrEjcTR+3KTxRDl1Ek94TXC7SCzNN1Iiz3HBYMjvRlqv+sf&#10;q6AaPo+nsVxWOse0+qiPc7NcG6WeHufXLYhAc/gP/7VLrSDP4PdL/AF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ZWvEAAAA2wAAAA8AAAAAAAAAAAAAAAAAmAIAAGRycy9k&#10;b3ducmV2LnhtbFBLBQYAAAAABAAEAPUAAACJAwAAAAA=&#10;" fillcolor="red">
                  <v:textbox inset="5.85pt,.7pt,5.85pt,.7pt"/>
                </v:rect>
                <v:shapetype id="_x0000_t32" coordsize="21600,21600" o:spt="32" o:oned="t" path="m,l21600,21600e" filled="f">
                  <v:path arrowok="t" fillok="f" o:connecttype="none"/>
                  <o:lock v:ext="edit" shapetype="t"/>
                </v:shapetype>
                <v:shape id="AutoShape 76" o:spid="_x0000_s1100" type="#_x0000_t32" style="position:absolute;left:2895;top:9048;width:0;height:238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Sg8UAAADbAAAADwAAAGRycy9kb3ducmV2LnhtbESPT2sCMRTE7wW/Q3iCt5q1UpXVKCJV&#10;7KVQ/6DH5+a5u7h5WZJ03X57IxR6HGbmN8xs0ZpKNOR8aVnBoJ+AIM6sLjlXcNivXycgfEDWWFkm&#10;Bb/kYTHvvMww1fbO39TsQi4ihH2KCooQ6lRKnxVk0PdtTRy9q3UGQ5Qul9rhPcJNJd+SZCQNlhwX&#10;CqxpVVB22/0YBZ+bzaSR1dfttH4ffTi6bMvseFaq122XUxCB2vAf/mtvtYLxEJ5f4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Sg8UAAADbAAAADwAAAAAAAAAA&#10;AAAAAAChAgAAZHJzL2Rvd25yZXYueG1sUEsFBgAAAAAEAAQA+QAAAJMDAAAAAA==&#10;">
                  <v:stroke startarrow="block" endarrow="block"/>
                </v:shape>
                <v:shapetype id="_x0000_t202" coordsize="21600,21600" o:spt="202" path="m,l,21600r21600,l21600,xe">
                  <v:stroke joinstyle="miter"/>
                  <v:path gradientshapeok="t" o:connecttype="rect"/>
                </v:shapetype>
                <v:shape id="Text Box 77" o:spid="_x0000_s1101" type="#_x0000_t202" style="position:absolute;left:361;top:17373;width:2534;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lXecUA&#10;AADbAAAADwAAAGRycy9kb3ducmV2LnhtbESPS2vDMBCE74X+B7GB3ho5oSTBiRKKoZCWXvIgJLet&#10;tbXdWCsjqX78+yhQ6HGYmW+Y1aY3tWjJ+cqygsk4AUGcW11xoeB4eHtegPABWWNtmRQM5GGzfnxY&#10;Yaptxztq96EQEcI+RQVlCE0qpc9LMujHtiGO3rd1BkOUrpDaYRfhppbTJJlJgxXHhRIbykrKr/tf&#10;o+A6fP24TLfvH12SDZ/Zojmfdhelnkb96xJEoD78h//aW61g/gL3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Vd5xQAAANsAAAAPAAAAAAAAAAAAAAAAAJgCAABkcnMv&#10;ZG93bnJldi54bWxQSwUGAAAAAAQABAD1AAAAigMAAAAA&#10;" filled="f" fillcolor="yellow" stroked="f">
                  <v:textbox style="layout-flow:vertical;mso-layout-flow-alt:bottom-to-top" inset="5.85pt,.7pt,5.85pt,.7pt">
                    <w:txbxContent>
                      <w:p w14:paraId="2877D99B" w14:textId="77777777" w:rsidR="00B8251C" w:rsidRPr="0047453E" w:rsidRDefault="00B8251C" w:rsidP="00B8251C">
                        <w:pPr>
                          <w:rPr>
                            <w:rFonts w:ascii="Arial" w:hAnsi="Arial" w:cs="Arial"/>
                            <w:sz w:val="18"/>
                            <w:szCs w:val="18"/>
                          </w:rPr>
                        </w:pPr>
                        <w:r w:rsidRPr="0047453E">
                          <w:rPr>
                            <w:rFonts w:ascii="Arial" w:hAnsi="Arial" w:cs="Arial"/>
                            <w:sz w:val="18"/>
                            <w:szCs w:val="18"/>
                          </w:rPr>
                          <w:t>NR bandwidth</w:t>
                        </w:r>
                      </w:p>
                    </w:txbxContent>
                  </v:textbox>
                </v:shape>
                <v:shape id="AutoShape 78" o:spid="_x0000_s1102" type="#_x0000_t32" style="position:absolute;left:7962;top:11582;width:7;height:79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bvbMUAAADbAAAADwAAAGRycy9kb3ducmV2LnhtbESPQWvCQBSE74X+h+UVequbFtQQXUVK&#10;I3opaFv0+Mw+k5Ds27C7jfHfdwWhx2FmvmHmy8G0oifna8sKXkcJCOLC6ppLBd9f+UsKwgdkja1l&#10;UnAlD8vF48McM20vvKN+H0oRIewzVFCF0GVS+qIig35kO+Lona0zGKJ0pdQOLxFuWvmWJBNpsOa4&#10;UGFH7xUVzf7XKNiu12kv28/mkI8nH45Om7r4OSr1/DSsZiACDeE/fG9vtILpGG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bvbMUAAADbAAAADwAAAAAAAAAA&#10;AAAAAAChAgAAZHJzL2Rvd25yZXYueG1sUEsFBgAAAAAEAAQA+QAAAJMDAAAAAA==&#10;">
                  <v:stroke startarrow="block" endarrow="block"/>
                </v:shape>
                <v:shape id="Text Box 79" o:spid="_x0000_s1103" type="#_x0000_t202" style="position:absolute;left:5429;top:7239;width:3257;height:15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dslcUA&#10;AADbAAAADwAAAGRycy9kb3ducmV2LnhtbESPT2sCMRTE7wW/Q3iCt5q1B5XVKLIgWPGiLaW9PTev&#10;u1s3L0sS98+3N4VCj8PM/IZZb3tTi5acrywrmE0TEMS51RUXCt7f9s9LED4ga6wtk4KBPGw3o6c1&#10;ptp2fKb2EgoRIexTVFCG0KRS+rwkg35qG+LofVtnMETpCqkddhFuavmSJHNpsOK4UGJDWUn57XI3&#10;Cm7D9cdlun09dkk2nLJl8/lx/lJqMu53KxCB+vAf/msftILFHH6/x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2yVxQAAANsAAAAPAAAAAAAAAAAAAAAAAJgCAABkcnMv&#10;ZG93bnJldi54bWxQSwUGAAAAAAQABAD1AAAAigMAAAAA&#10;" filled="f" fillcolor="yellow" stroked="f">
                  <v:textbox style="layout-flow:vertical;mso-layout-flow-alt:bottom-to-top" inset="5.85pt,.7pt,5.85pt,.7pt">
                    <w:txbxContent>
                      <w:p w14:paraId="76B6F38A" w14:textId="77777777" w:rsidR="00B8251C" w:rsidRPr="0047453E" w:rsidRDefault="00B8251C" w:rsidP="00B8251C">
                        <w:pPr>
                          <w:rPr>
                            <w:rFonts w:ascii="Arial" w:hAnsi="Arial" w:cs="Arial"/>
                            <w:sz w:val="18"/>
                            <w:szCs w:val="18"/>
                          </w:rPr>
                        </w:pPr>
                        <w:r>
                          <w:rPr>
                            <w:rFonts w:ascii="Arial" w:hAnsi="Arial" w:cs="Arial"/>
                            <w:sz w:val="18"/>
                            <w:szCs w:val="18"/>
                          </w:rPr>
                          <w:t>LTE-eMTC in-band carrier</w:t>
                        </w:r>
                      </w:p>
                    </w:txbxContent>
                  </v:textbox>
                </v:shape>
                <v:shape id="Text Box 80" o:spid="_x0000_s1104" type="#_x0000_t202" style="position:absolute;left:23888;top:4343;width:19184;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DrQsYA&#10;AADbAAAADwAAAGRycy9kb3ducmV2LnhtbESPQWvCQBSE7wX/w/IKXkQ3tVAlugliLdheStWLt0f2&#10;NRuSfRuzqyb/vlso9DjMzDfMOu9tI27U+cqxgqdZAoK4cLriUsHp+DZdgvABWWPjmBQM5CHPRg9r&#10;TLW78xfdDqEUEcI+RQUmhDaV0heGLPqZa4mj9+06iyHKrpS6w3uE20bOk+RFWqw4LhhsaWuoqA9X&#10;q6D/HAZTby/1x2u5f55Mind/2Z2VGj/2mxWIQH34D/+191rBYgG/X+IPk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DrQsYAAADbAAAADwAAAAAAAAAAAAAAAACYAgAAZHJz&#10;L2Rvd25yZXYueG1sUEsFBgAAAAAEAAQA9QAAAIsDAAAAAA==&#10;" filled="f" fillcolor="yellow" stroked="f">
                  <v:textbox inset="5.85pt,.7pt,5.85pt,.7pt">
                    <w:txbxContent>
                      <w:p w14:paraId="08D425D3" w14:textId="77777777" w:rsidR="00B8251C" w:rsidRPr="009D5527" w:rsidRDefault="00B8251C" w:rsidP="00B8251C">
                        <w:pPr>
                          <w:rPr>
                            <w:rFonts w:ascii="Arial" w:hAnsi="Arial" w:cs="Arial"/>
                          </w:rPr>
                        </w:pPr>
                        <w:r w:rsidRPr="009D5527">
                          <w:rPr>
                            <w:rFonts w:ascii="Arial" w:hAnsi="Arial" w:cs="Arial"/>
                          </w:rPr>
                          <w:t>PDSCH in eMTC narrowband</w:t>
                        </w:r>
                      </w:p>
                    </w:txbxContent>
                  </v:textbox>
                </v:shape>
                <v:shape id="AutoShape 81" o:spid="_x0000_s1105" type="#_x0000_t32" style="position:absolute;left:21355;top:6172;width:7855;height:75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5/b4AAADbAAAADwAAAGRycy9kb3ducmV2LnhtbERPTYvCMBC9L/gfwgje1lTBXalGUUEQ&#10;L8u6C3ocmrENNpPSxKb+e3MQPD7e93Ld21p01HrjWMFknIEgLpw2XCr4/9t/zkH4gKyxdkwKHuRh&#10;vRp8LDHXLvIvdadQihTCPkcFVQhNLqUvKrLox64hTtzVtRZDgm0pdYsxhdtaTrPsS1o0nBoqbGhX&#10;UXE73a0CE39M1xx2cXs8X7yOZB4zZ5QaDfvNAkSgPrzFL/dBK/hO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0/n9vgAAANsAAAAPAAAAAAAAAAAAAAAAAKEC&#10;AABkcnMvZG93bnJldi54bWxQSwUGAAAAAAQABAD5AAAAjAMAAAAA&#10;">
                  <v:stroke endarrow="block"/>
                </v:shape>
                <v:shape id="Text Box 82" o:spid="_x0000_s1106" type="#_x0000_t202" style="position:absolute;left:7239;top:1809;width:22078;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Paq8YA&#10;AADbAAAADwAAAGRycy9kb3ducmV2LnhtbESPQWvCQBSE7wX/w/IEL6KbKlibukrRFmwvpdFLb4/s&#10;azYk+zZmV03+vVsQehxm5htmtelsLS7U+tKxgsdpAoI4d7rkQsHx8D5ZgvABWWPtmBT05GGzHjys&#10;MNXuyt90yUIhIoR9igpMCE0qpc8NWfRT1xBH79e1FkOUbSF1i9cIt7WcJclCWiw5LhhsaGsor7Kz&#10;VdB99b2ptqfqc1fs5+Nx/uFPbz9KjYbd6wuIQF34D9/be63g6Rn+vsQf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Paq8YAAADbAAAADwAAAAAAAAAAAAAAAACYAgAAZHJz&#10;L2Rvd25yZXYueG1sUEsFBgAAAAAEAAQA9QAAAIsDAAAAAA==&#10;" filled="f" fillcolor="yellow" stroked="f">
                  <v:textbox inset="5.85pt,.7pt,5.85pt,.7pt">
                    <w:txbxContent>
                      <w:p w14:paraId="3861AD57" w14:textId="77777777" w:rsidR="00B8251C" w:rsidRPr="009D5527" w:rsidRDefault="00B8251C" w:rsidP="00B8251C">
                        <w:pPr>
                          <w:rPr>
                            <w:rFonts w:ascii="Arial" w:hAnsi="Arial" w:cs="Arial"/>
                          </w:rPr>
                        </w:pPr>
                        <w:r>
                          <w:rPr>
                            <w:rFonts w:ascii="Arial" w:hAnsi="Arial" w:cs="Arial"/>
                          </w:rPr>
                          <w:t>MPDCCH</w:t>
                        </w:r>
                        <w:r w:rsidRPr="009D5527">
                          <w:rPr>
                            <w:rFonts w:ascii="Arial" w:hAnsi="Arial" w:cs="Arial"/>
                          </w:rPr>
                          <w:t xml:space="preserve"> in eMTC narrowband</w:t>
                        </w:r>
                      </w:p>
                    </w:txbxContent>
                  </v:textbox>
                </v:shape>
                <v:shape id="AutoShape 83" o:spid="_x0000_s1107" type="#_x0000_t32" style="position:absolute;left:14351;top:3702;width:1574;height:10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9/sIAAADbAAAADwAAAGRycy9kb3ducmV2LnhtbERPy2rCQBTdF/yH4QrdNRO7KJpmEkSw&#10;FEsXPgjt7pK5TYKZO2Fm1NivdxaCy8N55+VoenEm5zvLCmZJCoK4trrjRsFhv36Zg/ABWWNvmRRc&#10;yUNZTJ5yzLS98JbOu9CIGMI+QwVtCEMmpa9bMugTOxBH7s86gyFC10jt8BLDTS9f0/RNGuw4NrQ4&#10;0Kql+rg7GQU/X4tTda2+aVPNFptfdMb/7z+Uep6Oy3cQgcbwEN/dn1rBPK6P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t9/sIAAADbAAAADwAAAAAAAAAAAAAA&#10;AAChAgAAZHJzL2Rvd25yZXYueG1sUEsFBgAAAAAEAAQA+QAAAJADAAAAAA==&#10;">
                  <v:stroke endarrow="block"/>
                </v:shape>
                <v:shape id="Text Box 84" o:spid="_x0000_s1108" type="#_x0000_t202" style="position:absolute;left:46329;top:1085;width:1411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misUA&#10;AADbAAAADwAAAGRycy9kb3ducmV2LnhtbESPQWvCQBSE74L/YXlCL1I3tiCSuoqoBetFGr309si+&#10;ZkOyb2N21eTfdwWhx2FmvmEWq87W4katLx0rmE4SEMS50yUXCs6nz9c5CB+QNdaOSUFPHlbL4WCB&#10;qXZ3/qZbFgoRIexTVGBCaFIpfW7Iop+4hjh6v661GKJsC6lbvEe4reVbksykxZLjgsGGNobyKrta&#10;Bd2x7021uVSHbbF/H4/zL3/Z/Sj1MurWHyACdeE//GzvtYL5FB5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KaKxQAAANsAAAAPAAAAAAAAAAAAAAAAAJgCAABkcnMv&#10;ZG93bnJldi54bWxQSwUGAAAAAAQABAD1AAAAigMAAAAA&#10;" filled="f" fillcolor="yellow" stroked="f">
                  <v:textbox inset="5.85pt,.7pt,5.85pt,.7pt">
                    <w:txbxContent>
                      <w:p w14:paraId="3F311821" w14:textId="77777777" w:rsidR="00B8251C" w:rsidRPr="009D5527" w:rsidRDefault="00B8251C" w:rsidP="00B8251C">
                        <w:pPr>
                          <w:jc w:val="right"/>
                          <w:rPr>
                            <w:rFonts w:ascii="Arial" w:hAnsi="Arial" w:cs="Arial"/>
                          </w:rPr>
                        </w:pPr>
                        <w:r>
                          <w:rPr>
                            <w:rFonts w:ascii="Arial" w:hAnsi="Arial" w:cs="Arial"/>
                          </w:rPr>
                          <w:t>LTE PSS/SSS/PBCH</w:t>
                        </w:r>
                      </w:p>
                    </w:txbxContent>
                  </v:textbox>
                </v:shape>
                <v:shape id="Text Box 85" o:spid="_x0000_s1109" type="#_x0000_t202" style="position:absolute;left:38728;top:6153;width:8325;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I4/cUA&#10;AADbAAAADwAAAGRycy9kb3ducmV2LnhtbESPQWvCQBSE7wX/w/KEXqRuqlAkdRNEK1gvpeqlt0f2&#10;NRuSfRuzqyb/3hUKPQ4z8w2zzHvbiCt1vnKs4HWagCAunK64VHA6bl8WIHxA1tg4JgUDeciz0dMS&#10;U+1u/E3XQyhFhLBPUYEJoU2l9IUhi37qWuLo/brOYoiyK6Xu8BbhtpGzJHmTFiuOCwZbWhsq6sPF&#10;Kui/hsHU63O935S7+WRSfPrzx49Sz+N+9Q4iUB/+w3/tnVawmMHjS/wBMr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Ujj9xQAAANsAAAAPAAAAAAAAAAAAAAAAAJgCAABkcnMv&#10;ZG93bnJldi54bWxQSwUGAAAAAAQABAD1AAAAigMAAAAA&#10;" filled="f" fillcolor="yellow" stroked="f">
                  <v:textbox inset="5.85pt,.7pt,5.85pt,.7pt">
                    <w:txbxContent>
                      <w:p w14:paraId="5A0EC1EB" w14:textId="77777777" w:rsidR="00B8251C" w:rsidRPr="009D5527" w:rsidRDefault="00B8251C" w:rsidP="00B8251C">
                        <w:pPr>
                          <w:rPr>
                            <w:rFonts w:ascii="Arial" w:hAnsi="Arial" w:cs="Arial"/>
                          </w:rPr>
                        </w:pPr>
                        <w:r>
                          <w:rPr>
                            <w:rFonts w:ascii="Arial" w:hAnsi="Arial" w:cs="Arial"/>
                          </w:rPr>
                          <w:t>LTE CRS</w:t>
                        </w:r>
                      </w:p>
                    </w:txbxContent>
                  </v:textbox>
                </v:shape>
                <v:shape id="AutoShape 86" o:spid="_x0000_s1110" type="#_x0000_t32" style="position:absolute;left:48139;top:2895;width:5683;height:115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bq8IAAADbAAAADwAAAGRycy9kb3ducmV2LnhtbESPQWvCQBSE74L/YXlCb7qxpS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6Ibq8IAAADbAAAADwAAAAAAAAAAAAAA&#10;AAChAgAAZHJzL2Rvd25yZXYueG1sUEsFBgAAAAAEAAQA+QAAAJADAAAAAA==&#10;">
                  <v:stroke endarrow="block"/>
                </v:shape>
                <v:shape id="AutoShape 87" o:spid="_x0000_s1111" type="#_x0000_t32" style="position:absolute;left:43408;top:7689;width:2559;height:85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88" o:spid="_x0000_s1112" type="#_x0000_t202" style="position:absolute;left:50425;top:4692;width:10496;height:5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gicYA&#10;AADbAAAADwAAAGRycy9kb3ducmV2LnhtbESPQWvCQBSE7wX/w/IKXkQ3tVQkugliLdheStWLt0f2&#10;NRuSfRuzqyb/vlso9DjMzDfMOu9tI27U+cqxgqdZAoK4cLriUsHp+DZdgvABWWPjmBQM5CHPRg9r&#10;TLW78xfdDqEUEcI+RQUmhDaV0heGLPqZa4mj9+06iyHKrpS6w3uE20bOk2QhLVYcFwy2tDVU1Ier&#10;VdB/DoOpt5f647XcP08mxbu/7M5KjR/7zQpEoD78h//ae61g+QK/X+IPk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ugicYAAADbAAAADwAAAAAAAAAAAAAAAACYAgAAZHJz&#10;L2Rvd25yZXYueG1sUEsFBgAAAAAEAAQA9QAAAIsDAAAAAA==&#10;" filled="f" fillcolor="yellow" stroked="f">
                  <v:textbox inset="5.85pt,.7pt,5.85pt,.7pt">
                    <w:txbxContent>
                      <w:p w14:paraId="385CF131" w14:textId="77777777" w:rsidR="00B8251C" w:rsidRPr="009D5527" w:rsidRDefault="00B8251C" w:rsidP="00B8251C">
                        <w:pPr>
                          <w:jc w:val="right"/>
                          <w:rPr>
                            <w:rFonts w:ascii="Arial" w:hAnsi="Arial" w:cs="Arial"/>
                          </w:rPr>
                        </w:pPr>
                        <w:r>
                          <w:rPr>
                            <w:rFonts w:ascii="Arial" w:hAnsi="Arial" w:cs="Arial"/>
                          </w:rPr>
                          <w:t>eMTC SIB_BR</w:t>
                        </w:r>
                      </w:p>
                    </w:txbxContent>
                  </v:textbox>
                </v:shape>
                <v:shape id="AutoShape 89" o:spid="_x0000_s1113" type="#_x0000_t32" style="position:absolute;left:51396;top:7912;width:2502;height:98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W4M8EAAADbAAAADwAAAGRycy9kb3ducmV2LnhtbESPQYvCMBSE78L+h/AWvGm6wopUo6iw&#10;IHsRXUGPj+bZBpuX0sSm/nsjCHscZuYbZrHqbS06ar1xrOBrnIEgLpw2XCo4/f2MZiB8QNZYOyYF&#10;D/KwWn4MFphrF/lA3TGUIkHY56igCqHJpfRFRRb92DXEybu61mJIsi2lbjEmuK3lJMum0qLhtFBh&#10;Q9uKitvxbhWYuDdds9vGze/54nUk8/h2RqnhZ7+egwjUh//wu73TCmZTeH1JP0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bgzwQAAANsAAAAPAAAAAAAAAAAAAAAA&#10;AKECAABkcnMvZG93bnJldi54bWxQSwUGAAAAAAQABAD5AAAAjwMAAAAA&#10;">
                  <v:stroke endarrow="block"/>
                </v:shape>
                <v:rect id="Rectangle 90" o:spid="_x0000_s1114" style="position:absolute;left:19545;top:21355;width:5067;height:8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oFYsUA&#10;AADbAAAADwAAAGRycy9kb3ducmV2LnhtbESPW2sCMRSE3wv+h3AE37rZFqx2axQpiIoP4oX29XRz&#10;9qKbkyWJuu2vN4VCH4eZ+YaZzDrTiCs5X1tW8JSkIIhzq2suFRwPi8cxCB+QNTaWScE3eZhNew8T&#10;zLS98Y6u+1CKCGGfoYIqhDaT0ucVGfSJbYmjV1hnMETpSqkd3iLcNPI5TV+kwZrjQoUtvVeUn/cX&#10;o+D151R8yM/tarM8FY7Xxddws3VKDfrd/A1EoC78h//aK61gPILfL/EH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CgVixQAAANsAAAAPAAAAAAAAAAAAAAAAAJgCAABkcnMv&#10;ZG93bnJldi54bWxQSwUGAAAAAAQABAD1AAAAigMAAAAA&#10;" fillcolor="#f4b083">
                  <v:textbox inset="5.85pt,.7pt,5.85pt,.7pt"/>
                </v:rect>
                <v:shape id="Text Box 91" o:spid="_x0000_s1115" type="#_x0000_t202" style="position:absolute;left:6153;top:34385;width:9772;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PF8MA&#10;AADbAAAADwAAAGRycy9kb3ducmV2LnhtbERPz2vCMBS+C/sfwht4kZluA5FqlNFtUL3I3C7eHs1b&#10;U9q8tE1m2/9+OQgeP77f2/1oG3Gl3leOFTwvExDEhdMVlwp+vj+f1iB8QNbYOCYFE3nY7x5mW0y1&#10;G/iLrudQihjCPkUFJoQ2ldIXhiz6pWuJI/freoshwr6UuschhttGviTJSlqsODYYbCkzVNTnP6tg&#10;PE2TqbOuPr6X+etiURx893FRav44vm1ABBrDXXxz51rBOo6NX+IP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oPF8MAAADbAAAADwAAAAAAAAAAAAAAAACYAgAAZHJzL2Rv&#10;d25yZXYueG1sUEsFBgAAAAAEAAQA9QAAAIgDAAAAAA==&#10;" filled="f" fillcolor="yellow" stroked="f">
                  <v:textbox inset="5.85pt,.7pt,5.85pt,.7pt">
                    <w:txbxContent>
                      <w:p w14:paraId="20428FC3" w14:textId="77777777" w:rsidR="00B8251C" w:rsidRPr="009D5527" w:rsidRDefault="00B8251C" w:rsidP="00B8251C">
                        <w:pPr>
                          <w:rPr>
                            <w:rFonts w:ascii="Arial" w:hAnsi="Arial" w:cs="Arial"/>
                          </w:rPr>
                        </w:pPr>
                        <w:r>
                          <w:rPr>
                            <w:rFonts w:ascii="Arial" w:hAnsi="Arial" w:cs="Arial"/>
                          </w:rPr>
                          <w:t>NR SSblock</w:t>
                        </w:r>
                      </w:p>
                    </w:txbxContent>
                  </v:textbox>
                </v:shape>
                <v:shape id="Text Box 92" o:spid="_x0000_s1116" type="#_x0000_t202" style="position:absolute;left:19907;top:34385;width:9772;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jMYA&#10;AADbAAAADwAAAGRycy9kb3ducmV2LnhtbESPQWvCQBSE7wX/w/IKXkQ3tVA0ugliLdheStWLt0f2&#10;NRuSfRuzqyb/vlso9DjMzDfMOu9tI27U+cqxgqdZAoK4cLriUsHp+DZdgPABWWPjmBQM5CHPRg9r&#10;TLW78xfdDqEUEcI+RQUmhDaV0heGLPqZa4mj9+06iyHKrpS6w3uE20bOk+RFWqw4LhhsaWuoqA9X&#10;q6D/HAZTby/1x2u5f55Mind/2Z2VGj/2mxWIQH34D/+191rBYgm/X+IPk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qjMYAAADbAAAADwAAAAAAAAAAAAAAAACYAgAAZHJz&#10;L2Rvd25yZXYueG1sUEsFBgAAAAAEAAQA9QAAAIsDAAAAAA==&#10;" filled="f" fillcolor="yellow" stroked="f">
                  <v:textbox inset="5.85pt,.7pt,5.85pt,.7pt">
                    <w:txbxContent>
                      <w:p w14:paraId="5D6FDE3B" w14:textId="77777777" w:rsidR="00B8251C" w:rsidRPr="009D5527" w:rsidRDefault="00B8251C" w:rsidP="00B8251C">
                        <w:pPr>
                          <w:rPr>
                            <w:rFonts w:ascii="Arial" w:hAnsi="Arial" w:cs="Arial"/>
                          </w:rPr>
                        </w:pPr>
                        <w:r>
                          <w:rPr>
                            <w:rFonts w:ascii="Arial" w:hAnsi="Arial" w:cs="Arial"/>
                          </w:rPr>
                          <w:t>NR PDSCH</w:t>
                        </w:r>
                      </w:p>
                    </w:txbxContent>
                  </v:textbox>
                </v:shape>
                <v:shape id="Text Box 93" o:spid="_x0000_s1117" type="#_x0000_t202" style="position:absolute;left:37642;top:34385;width:20631;height:3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VzMMA&#10;AADbAAAADwAAAGRycy9kb3ducmV2LnhtbERPy2rCQBTdC/7DcIVupE7agtjUSSi2BXUjPjbuLpnb&#10;TEjmTsxMNfn7zkJweTjvZd7bRlyp85VjBS+zBARx4XTFpYLT8ed5AcIHZI2NY1IwkIc8G4+WmGp3&#10;4z1dD6EUMYR9igpMCG0qpS8MWfQz1xJH7td1FkOEXSl1h7cYbhv5miRzabHi2GCwpZWhoj78WQX9&#10;bhhMvbrU269y/TadFht/+T4r9TTpPz9ABOrDQ3x3r7WC97g+fok/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WVzMMAAADbAAAADwAAAAAAAAAAAAAAAACYAgAAZHJzL2Rv&#10;d25yZXYueG1sUEsFBgAAAAAEAAQA9QAAAIgDAAAAAA==&#10;" filled="f" fillcolor="yellow" stroked="f">
                  <v:textbox inset="5.85pt,.7pt,5.85pt,.7pt">
                    <w:txbxContent>
                      <w:p w14:paraId="42DF88BC" w14:textId="77777777" w:rsidR="00B8251C" w:rsidRPr="009D5527" w:rsidRDefault="00B8251C" w:rsidP="00B8251C">
                        <w:pPr>
                          <w:jc w:val="center"/>
                          <w:rPr>
                            <w:rFonts w:ascii="Arial" w:hAnsi="Arial" w:cs="Arial"/>
                          </w:rPr>
                        </w:pPr>
                        <w:r>
                          <w:rPr>
                            <w:rFonts w:ascii="Arial" w:hAnsi="Arial" w:cs="Arial"/>
                          </w:rPr>
                          <w:t>NR PDSCH spanning into in-band LTE-eMTC carrier</w:t>
                        </w:r>
                      </w:p>
                    </w:txbxContent>
                  </v:textbox>
                </v:shape>
                <v:shape id="AutoShape 94" o:spid="_x0000_s1118" type="#_x0000_t32" style="position:absolute;left:40538;top:23888;width:7582;height:103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lUMMAAADbAAAADwAAAGRycy9kb3ducmV2LnhtbESPT2vCQBTE70K/w/IK3nRjCFKjq0hL&#10;QaQX/xw8PrLPTTD7NmRfNf32XaHQ4zAzv2FWm8G36k59bAIbmE0zUMRVsA07A+fT5+QNVBRki21g&#10;MvBDETbrl9EKSxsefKD7UZxKEI4lGqhFulLrWNXkMU5DR5y8a+g9SpK907bHR4L7VudZNtceG04L&#10;NXb0XlN1O357A5ez/1rkxYd3hTvJQWjf5MXcmPHrsF2CEhrkP/zX3lkDixk8v6Qfo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pVDDAAAA2wAAAA8AAAAAAAAAAAAA&#10;AAAAoQIAAGRycy9kb3ducmV2LnhtbFBLBQYAAAAABAAEAPkAAACRAwAAAAA=&#10;">
                  <v:stroke endarrow="block"/>
                </v:shape>
                <v:shape id="AutoShape 95" o:spid="_x0000_s1119" type="#_x0000_t32" style="position:absolute;left:22650;top:29997;width:2667;height:420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Q7J8MAAADbAAAADwAAAGRycy9kb3ducmV2LnhtbESPT2vCQBTE7wW/w/KE3urGEKRGV5GW&#10;Qile/HPw+Mg+N8Hs25B91fjt3YLQ4zAzv2GW68G36kp9bAIbmE4yUMRVsA07A8fD19s7qCjIFtvA&#10;ZOBOEdar0csSSxtuvKPrXpxKEI4lGqhFulLrWNXkMU5CR5y8c+g9SpK907bHW4L7VudZNtMeG04L&#10;NXb0UVN12f96A6ej387z4tO7wh1kJ/TT5MXMmNfxsFmAEhrkP/xsf1sD8xz+vqQfo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8EOyfDAAAA2wAAAA8AAAAAAAAAAAAA&#10;AAAAoQIAAGRycy9kb3ducmV2LnhtbFBLBQYAAAAABAAEAPkAAACRAwAAAAA=&#10;">
                  <v:stroke endarrow="block"/>
                </v:shape>
                <v:shape id="AutoShape 96" o:spid="_x0000_s1120" type="#_x0000_t32" style="position:absolute;left:10102;top:28956;width:4737;height:52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uNdsIAAADbAAAADwAAAGRycy9kb3ducmV2LnhtbESPQWsCMRSE74L/ITyhN81aqe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uNdsIAAADbAAAADwAAAAAAAAAAAAAA&#10;AAChAgAAZHJzL2Rvd25yZXYueG1sUEsFBgAAAAAEAAQA+QAAAJADAAAAAA==&#10;">
                  <v:stroke endarrow="block"/>
                </v:shape>
                <v:rect id="Rectangle 97" o:spid="_x0000_s1121" style="position:absolute;left:32575;top:11582;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fsMA&#10;AADbAAAADwAAAGRycy9kb3ducmV2LnhtbESPQWvCQBSE70L/w/IKXqRu1KI2dRURBamnxB48PrKv&#10;2dDs25BdNf57VxA8DjPzDbNYdbYWF2p95VjBaJiAIC6crrhU8HvcfcxB+ICssXZMCm7kYbV86y0w&#10;1e7KGV3yUIoIYZ+iAhNCk0rpC0MW/dA1xNH7c63FEGVbSt3iNcJtLcdJMpUWK44LBhvaGCr+87NV&#10;kNWn7U+zH2R6hkl2yLfdcTAxSvXfu/U3iEBdeIWf7b1W8PUJjy/xB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G+fsMAAADbAAAADwAAAAAAAAAAAAAAAACYAgAAZHJzL2Rv&#10;d25yZXYueG1sUEsFBgAAAAAEAAQA9QAAAIgDAAAAAA==&#10;" fillcolor="red">
                  <v:textbox inset="5.85pt,.7pt,5.85pt,.7pt"/>
                </v:rect>
                <w10:anchorlock/>
              </v:group>
            </w:pict>
          </mc:Fallback>
        </mc:AlternateContent>
      </w:r>
    </w:p>
    <w:p w14:paraId="4BA24143" w14:textId="42DF2B72" w:rsidR="00B8251C" w:rsidRDefault="00B8251C" w:rsidP="00B8251C">
      <w:pPr>
        <w:pStyle w:val="Caption"/>
        <w:jc w:val="center"/>
        <w:rPr>
          <w:lang w:val="en-US"/>
        </w:rPr>
      </w:pPr>
      <w:bookmarkStart w:id="14" w:name="_Ref521712313"/>
      <w:r>
        <w:t xml:space="preserve">Figure </w:t>
      </w:r>
      <w:fldSimple w:instr=" SEQ Figure \* ARABIC ">
        <w:r>
          <w:rPr>
            <w:noProof/>
          </w:rPr>
          <w:t>1</w:t>
        </w:r>
      </w:fldSimple>
      <w:bookmarkEnd w:id="14"/>
      <w:r>
        <w:t xml:space="preserve"> – Basic NR-EMTC coexistence scheme</w:t>
      </w:r>
    </w:p>
    <w:p w14:paraId="79041800" w14:textId="77777777" w:rsidR="00B8251C" w:rsidRDefault="00B8251C" w:rsidP="00EF7E07">
      <w:pPr>
        <w:rPr>
          <w:lang w:val="en-US"/>
        </w:rPr>
      </w:pPr>
    </w:p>
    <w:p w14:paraId="7C8CA1B3" w14:textId="412B11D6" w:rsidR="0010558C" w:rsidRDefault="00CE7248" w:rsidP="0010558C">
      <w:pPr>
        <w:pStyle w:val="Heading2"/>
        <w:numPr>
          <w:ilvl w:val="1"/>
          <w:numId w:val="9"/>
        </w:numPr>
        <w:rPr>
          <w:lang w:val="en-US"/>
        </w:rPr>
      </w:pPr>
      <w:r>
        <w:rPr>
          <w:lang w:val="en-US"/>
        </w:rPr>
        <w:t>Numerology</w:t>
      </w:r>
    </w:p>
    <w:p w14:paraId="36AB0B01" w14:textId="7C4AEFF5" w:rsidR="00D63FE4" w:rsidRDefault="00CE7248" w:rsidP="0010558C">
      <w:pPr>
        <w:rPr>
          <w:lang w:val="en-US"/>
        </w:rPr>
      </w:pPr>
      <w:r>
        <w:rPr>
          <w:lang w:val="en-US"/>
        </w:rPr>
        <w:t>While NR supports numerologies of 15kHz, 30kHz and 60kHz in FR1, if there is a desire to support NR and eMTC in the same carrier, use of a 15kHz subcarrier spacing for NR would be a natural choice</w:t>
      </w:r>
      <w:r w:rsidR="00BC12D6">
        <w:rPr>
          <w:lang w:val="en-US"/>
        </w:rPr>
        <w:t>.</w:t>
      </w:r>
      <w:r>
        <w:rPr>
          <w:lang w:val="en-US"/>
        </w:rPr>
        <w:t xml:space="preserve"> In this case, the NR numerologies, in terms to subcarrier spacing, OFDM symbol duration and cyclic prefix duration are fundamentally aligned between NR and eMTC, both in the UL and DL.</w:t>
      </w:r>
      <w:r w:rsidR="00F9458B">
        <w:rPr>
          <w:lang w:val="en-US"/>
        </w:rPr>
        <w:t xml:space="preserve"> </w:t>
      </w:r>
    </w:p>
    <w:p w14:paraId="3968A0B4" w14:textId="7773A726" w:rsidR="00CE7248" w:rsidRDefault="00CE7248" w:rsidP="0010558C">
      <w:pPr>
        <w:rPr>
          <w:lang w:val="en-US"/>
        </w:rPr>
      </w:pPr>
      <w:r>
        <w:rPr>
          <w:lang w:val="en-US"/>
        </w:rPr>
        <w:t>In order to operate NR at a 30kHz or 60kHz subcarrier spacing, NR slots that clash with critical eMTC functionality can be deleted from the NR frame structure using the flexible subframe feature of NR. Invalid subframes in eMTC also allow an eMTC UE to ignore some NR transmissions.</w:t>
      </w:r>
      <w:r w:rsidR="00F9458B">
        <w:rPr>
          <w:lang w:val="en-US"/>
        </w:rPr>
        <w:t xml:space="preserve"> Implementations can also choose to implement interference cancellation techniques if there are very specific requirements in a deployment that mean that any single slot needs to support different subcarrier spacings (e.g. a 30kHz subcarrier spacing for NR and a 15kHz subcarrier spacing for eMTC).</w:t>
      </w:r>
    </w:p>
    <w:p w14:paraId="3FC879AD" w14:textId="4997D7C2" w:rsidR="00F9458B" w:rsidRDefault="00F9458B" w:rsidP="0010558C">
      <w:pPr>
        <w:rPr>
          <w:lang w:val="en-US"/>
        </w:rPr>
      </w:pPr>
      <w:r w:rsidRPr="00F9458B">
        <w:rPr>
          <w:b/>
          <w:lang w:val="en-US"/>
        </w:rPr>
        <w:t>Observation</w:t>
      </w:r>
      <w:r w:rsidR="00BB1363">
        <w:rPr>
          <w:b/>
          <w:lang w:val="en-US"/>
        </w:rPr>
        <w:t xml:space="preserve"> 2</w:t>
      </w:r>
      <w:r w:rsidRPr="00F9458B">
        <w:rPr>
          <w:b/>
          <w:lang w:val="en-US"/>
        </w:rPr>
        <w:t>: the fundamental alignment of eMTC with the 15kHz NR numerology allows for NR – eMTC coexistence</w:t>
      </w:r>
      <w:r>
        <w:rPr>
          <w:lang w:val="en-US"/>
        </w:rPr>
        <w:t>.</w:t>
      </w:r>
    </w:p>
    <w:p w14:paraId="07E7A78D" w14:textId="77777777" w:rsidR="00F9458B" w:rsidRDefault="00F9458B" w:rsidP="00F9458B">
      <w:pPr>
        <w:pStyle w:val="Heading2"/>
        <w:numPr>
          <w:ilvl w:val="1"/>
          <w:numId w:val="9"/>
        </w:numPr>
        <w:rPr>
          <w:lang w:val="en-US"/>
        </w:rPr>
      </w:pPr>
      <w:r>
        <w:rPr>
          <w:lang w:val="en-US"/>
        </w:rPr>
        <w:t>TDD</w:t>
      </w:r>
    </w:p>
    <w:p w14:paraId="5D139414" w14:textId="77777777" w:rsidR="00F9458B" w:rsidRDefault="00F9458B" w:rsidP="00F9458B">
      <w:pPr>
        <w:rPr>
          <w:lang w:val="en-US"/>
        </w:rPr>
      </w:pPr>
      <w:r>
        <w:rPr>
          <w:lang w:val="en-US"/>
        </w:rPr>
        <w:t xml:space="preserve">To allow for compatibility between NR and eMTC TDD systems in the same carrier and in adjacent carriers, it should be possible to operate both systems with synchronized UL and DL (i.e. NR operates in the UL when eMTC operates in the UL). </w:t>
      </w:r>
    </w:p>
    <w:p w14:paraId="5324A486" w14:textId="77777777" w:rsidR="00F9458B" w:rsidRDefault="00F9458B" w:rsidP="00F9458B">
      <w:pPr>
        <w:rPr>
          <w:lang w:val="en-US"/>
        </w:rPr>
      </w:pPr>
      <w:r>
        <w:rPr>
          <w:lang w:val="en-US"/>
        </w:rPr>
        <w:t xml:space="preserve">The frame structure of NR is flexible, whereby UL and DL slots and OFDM symbols can be assigned by RRC signaling or SFI. By suitably assigning NR slots in UL and DL directions, a frame structure that is compatible </w:t>
      </w:r>
      <w:r>
        <w:rPr>
          <w:lang w:val="en-US"/>
        </w:rPr>
        <w:lastRenderedPageBreak/>
        <w:t xml:space="preserve">with TDD eMTC can be chosen. Assigning some subframes as invalid subframes in eMTC provides further flexibility in an NR deployment. </w:t>
      </w:r>
    </w:p>
    <w:p w14:paraId="6F9F8DF8" w14:textId="613CFAE0" w:rsidR="00F9458B" w:rsidRDefault="00F9458B" w:rsidP="00F9458B">
      <w:pPr>
        <w:rPr>
          <w:lang w:val="en-US"/>
        </w:rPr>
      </w:pPr>
      <w:r w:rsidRPr="00F9458B">
        <w:rPr>
          <w:b/>
          <w:lang w:val="en-US"/>
        </w:rPr>
        <w:t>Observation</w:t>
      </w:r>
      <w:r w:rsidR="00BB1363">
        <w:rPr>
          <w:b/>
          <w:lang w:val="en-US"/>
        </w:rPr>
        <w:t xml:space="preserve"> 3</w:t>
      </w:r>
      <w:r w:rsidRPr="00F9458B">
        <w:rPr>
          <w:b/>
          <w:lang w:val="en-US"/>
        </w:rPr>
        <w:t xml:space="preserve">: </w:t>
      </w:r>
      <w:r>
        <w:rPr>
          <w:b/>
          <w:lang w:val="en-US"/>
        </w:rPr>
        <w:t xml:space="preserve">the flexible subframe features in NR allow for </w:t>
      </w:r>
      <w:r w:rsidR="00BB1363">
        <w:rPr>
          <w:b/>
          <w:lang w:val="en-US"/>
        </w:rPr>
        <w:t xml:space="preserve">TDD </w:t>
      </w:r>
      <w:r>
        <w:rPr>
          <w:b/>
          <w:lang w:val="en-US"/>
        </w:rPr>
        <w:t>coexistence between eMTC and NR</w:t>
      </w:r>
      <w:r>
        <w:rPr>
          <w:lang w:val="en-US"/>
        </w:rPr>
        <w:t>.</w:t>
      </w:r>
    </w:p>
    <w:p w14:paraId="755F07B0" w14:textId="5E9C7AD1" w:rsidR="00F9458B" w:rsidRDefault="00F9458B" w:rsidP="00F9458B">
      <w:pPr>
        <w:pStyle w:val="Heading2"/>
        <w:numPr>
          <w:ilvl w:val="1"/>
          <w:numId w:val="9"/>
        </w:numPr>
        <w:rPr>
          <w:lang w:val="en-US"/>
        </w:rPr>
      </w:pPr>
      <w:r>
        <w:rPr>
          <w:lang w:val="en-US"/>
        </w:rPr>
        <w:t>Scheduling</w:t>
      </w:r>
    </w:p>
    <w:p w14:paraId="59B6DE40" w14:textId="38F2F01E" w:rsidR="00F9458B" w:rsidRDefault="00F9458B" w:rsidP="00F9458B">
      <w:pPr>
        <w:rPr>
          <w:lang w:val="en-US"/>
        </w:rPr>
      </w:pPr>
      <w:r>
        <w:rPr>
          <w:lang w:val="en-US"/>
        </w:rPr>
        <w:t>eMTC and NR are both packet scheduled systems</w:t>
      </w:r>
      <w:r>
        <w:rPr>
          <w:lang w:val="en-US"/>
        </w:rPr>
        <w:t>.</w:t>
      </w:r>
      <w:r>
        <w:rPr>
          <w:lang w:val="en-US"/>
        </w:rPr>
        <w:t xml:space="preserve"> In base station implementations that share hardware between NR and eMTC, it is possible for the eMTC and NR schedulers to be aware of each other’s scheduling decisions in order to minimize any potential clashes between eMTC and NR. For example, an eMTC scheduler could be assigned to never schedule eMTC resource when an NR SS-block is being transmitted.</w:t>
      </w:r>
      <w:r>
        <w:rPr>
          <w:lang w:val="en-US"/>
        </w:rPr>
        <w:t xml:space="preserve"> </w:t>
      </w:r>
    </w:p>
    <w:p w14:paraId="162EA005" w14:textId="56646325" w:rsidR="00BB1363" w:rsidRDefault="00BB1363" w:rsidP="00BB1363">
      <w:pPr>
        <w:pStyle w:val="Heading2"/>
        <w:numPr>
          <w:ilvl w:val="1"/>
          <w:numId w:val="9"/>
        </w:numPr>
        <w:rPr>
          <w:lang w:val="en-US"/>
        </w:rPr>
      </w:pPr>
      <w:r>
        <w:rPr>
          <w:lang w:val="en-US"/>
        </w:rPr>
        <w:t>Standalone deployment</w:t>
      </w:r>
    </w:p>
    <w:p w14:paraId="34A2EBC0" w14:textId="40F1DB31" w:rsidR="00D17F05" w:rsidRPr="00130334" w:rsidRDefault="00BB1363" w:rsidP="00BB1363">
      <w:pPr>
        <w:rPr>
          <w:b/>
          <w:lang w:val="en-US"/>
        </w:rPr>
      </w:pPr>
      <w:r>
        <w:rPr>
          <w:lang w:val="en-US"/>
        </w:rPr>
        <w:t>One of the objectives of the Rel-16 A-MTC WID is to support standalone deployment of eMTC. Hence a further way of providing compatibility (or of re-farming spectrum) is to operate eMTC as a separate standalone carrier to an NR carrier.</w:t>
      </w:r>
    </w:p>
    <w:p w14:paraId="7659EBED" w14:textId="77777777" w:rsidR="00226014" w:rsidRDefault="00226014" w:rsidP="00226014">
      <w:pPr>
        <w:pStyle w:val="Heading1"/>
        <w:numPr>
          <w:ilvl w:val="0"/>
          <w:numId w:val="9"/>
        </w:numPr>
      </w:pPr>
      <w:r>
        <w:t xml:space="preserve">  Conclusion</w:t>
      </w:r>
    </w:p>
    <w:p w14:paraId="669E5E9A" w14:textId="77777777" w:rsidR="00BB1363" w:rsidRDefault="00BB1363" w:rsidP="00F272E6">
      <w:pPr>
        <w:jc w:val="both"/>
        <w:rPr>
          <w:lang w:val="en-US"/>
        </w:rPr>
      </w:pPr>
      <w:r>
        <w:rPr>
          <w:lang w:val="en-US"/>
        </w:rPr>
        <w:t>This contribution has looked at some issues related to NR-eMTC coexistence and has made the following observations:</w:t>
      </w:r>
    </w:p>
    <w:p w14:paraId="4DA745CB" w14:textId="77777777" w:rsidR="00BB1363" w:rsidRDefault="00BB1363" w:rsidP="00BB1363">
      <w:pPr>
        <w:rPr>
          <w:lang w:val="en-US"/>
        </w:rPr>
      </w:pPr>
      <w:r w:rsidRPr="00BB1363">
        <w:rPr>
          <w:b/>
          <w:lang w:val="en-US"/>
        </w:rPr>
        <w:t>Observation</w:t>
      </w:r>
      <w:r>
        <w:rPr>
          <w:b/>
          <w:lang w:val="en-US"/>
        </w:rPr>
        <w:t xml:space="preserve"> 1</w:t>
      </w:r>
      <w:r w:rsidRPr="00BB1363">
        <w:rPr>
          <w:b/>
          <w:lang w:val="en-US"/>
        </w:rPr>
        <w:t>: In NR, RE-level and RB-level rate matched resources provide allow an eMTC carrier to operate in-band to an NR carrier</w:t>
      </w:r>
      <w:r>
        <w:rPr>
          <w:lang w:val="en-US"/>
        </w:rPr>
        <w:t xml:space="preserve">. </w:t>
      </w:r>
    </w:p>
    <w:p w14:paraId="583160B9" w14:textId="77777777" w:rsidR="00BB1363" w:rsidRDefault="00BB1363" w:rsidP="00BB1363">
      <w:pPr>
        <w:rPr>
          <w:lang w:val="en-US"/>
        </w:rPr>
      </w:pPr>
      <w:r w:rsidRPr="00F9458B">
        <w:rPr>
          <w:b/>
          <w:lang w:val="en-US"/>
        </w:rPr>
        <w:t>Observation</w:t>
      </w:r>
      <w:r>
        <w:rPr>
          <w:b/>
          <w:lang w:val="en-US"/>
        </w:rPr>
        <w:t xml:space="preserve"> 2</w:t>
      </w:r>
      <w:r w:rsidRPr="00F9458B">
        <w:rPr>
          <w:b/>
          <w:lang w:val="en-US"/>
        </w:rPr>
        <w:t>: the fundamental alignment of eMTC with the 15kHz NR numerology allows for NR – eMTC coexistence</w:t>
      </w:r>
      <w:r>
        <w:rPr>
          <w:lang w:val="en-US"/>
        </w:rPr>
        <w:t>.</w:t>
      </w:r>
    </w:p>
    <w:p w14:paraId="5219FB55" w14:textId="77777777" w:rsidR="00BB1363" w:rsidRDefault="00BB1363" w:rsidP="00BB1363">
      <w:pPr>
        <w:rPr>
          <w:lang w:val="en-US"/>
        </w:rPr>
      </w:pPr>
      <w:r w:rsidRPr="00F9458B">
        <w:rPr>
          <w:b/>
          <w:lang w:val="en-US"/>
        </w:rPr>
        <w:t>Observation</w:t>
      </w:r>
      <w:r>
        <w:rPr>
          <w:b/>
          <w:lang w:val="en-US"/>
        </w:rPr>
        <w:t xml:space="preserve"> 3</w:t>
      </w:r>
      <w:r w:rsidRPr="00F9458B">
        <w:rPr>
          <w:b/>
          <w:lang w:val="en-US"/>
        </w:rPr>
        <w:t xml:space="preserve">: </w:t>
      </w:r>
      <w:r>
        <w:rPr>
          <w:b/>
          <w:lang w:val="en-US"/>
        </w:rPr>
        <w:t>the flexible subframe features in NR allow for TDD coexistence between eMTC and NR</w:t>
      </w:r>
      <w:r>
        <w:rPr>
          <w:lang w:val="en-US"/>
        </w:rPr>
        <w:t>.</w:t>
      </w:r>
    </w:p>
    <w:p w14:paraId="1A5CA69A" w14:textId="2EB99210" w:rsidR="00BB1363" w:rsidRDefault="00BB1363" w:rsidP="00F272E6">
      <w:pPr>
        <w:jc w:val="both"/>
        <w:rPr>
          <w:lang w:val="en-US"/>
        </w:rPr>
      </w:pPr>
      <w:r>
        <w:rPr>
          <w:lang w:val="en-US"/>
        </w:rPr>
        <w:t>Based on these observations, it is evident that there is a good framework for coexistence between eMTC and NR. Currently deployed eMTC devices can continue to operate when / if LTE spectrum is re-farmed to NR.</w:t>
      </w:r>
    </w:p>
    <w:p w14:paraId="531D7ED8" w14:textId="77777777" w:rsidR="00226014" w:rsidRDefault="00226014" w:rsidP="00226014">
      <w:pPr>
        <w:pStyle w:val="Heading1"/>
        <w:numPr>
          <w:ilvl w:val="0"/>
          <w:numId w:val="9"/>
        </w:numPr>
      </w:pPr>
      <w:r>
        <w:t>References</w:t>
      </w:r>
    </w:p>
    <w:p w14:paraId="6CD5F87C" w14:textId="6CC6BD6B" w:rsidR="00BD41B8" w:rsidRDefault="008A33AF" w:rsidP="00F272E6">
      <w:pPr>
        <w:rPr>
          <w:lang w:val="en-US"/>
        </w:rPr>
      </w:pPr>
      <w:r w:rsidRPr="00616BF8">
        <w:rPr>
          <w:lang w:val="en-US"/>
        </w:rPr>
        <w:t xml:space="preserve">[1] </w:t>
      </w:r>
      <w:r w:rsidR="00F272E6" w:rsidRPr="00F272E6">
        <w:rPr>
          <w:lang w:val="en-US"/>
        </w:rPr>
        <w:t>RP-1814</w:t>
      </w:r>
      <w:r w:rsidR="00024C71">
        <w:rPr>
          <w:lang w:val="en-US"/>
        </w:rPr>
        <w:t>50</w:t>
      </w:r>
      <w:r w:rsidR="00F272E6">
        <w:rPr>
          <w:lang w:val="en-US"/>
        </w:rPr>
        <w:t>, “</w:t>
      </w:r>
      <w:r w:rsidR="00F272E6" w:rsidRPr="00F272E6">
        <w:rPr>
          <w:lang w:val="en-US"/>
        </w:rPr>
        <w:t xml:space="preserve">New </w:t>
      </w:r>
      <w:r w:rsidR="00024C71">
        <w:rPr>
          <w:lang w:val="en-US"/>
        </w:rPr>
        <w:t>W</w:t>
      </w:r>
      <w:r w:rsidR="00F272E6" w:rsidRPr="00F272E6">
        <w:rPr>
          <w:lang w:val="en-US"/>
        </w:rPr>
        <w:t xml:space="preserve">ID on </w:t>
      </w:r>
      <w:r w:rsidR="00024C71">
        <w:rPr>
          <w:lang w:val="en-US"/>
        </w:rPr>
        <w:t>Rel-16 MTC enhancements for LTE</w:t>
      </w:r>
      <w:r w:rsidR="00F272E6">
        <w:rPr>
          <w:lang w:val="en-US"/>
        </w:rPr>
        <w:t>”</w:t>
      </w:r>
      <w:r w:rsidR="00024C71">
        <w:rPr>
          <w:lang w:val="en-US"/>
        </w:rPr>
        <w:t>,</w:t>
      </w:r>
      <w:r w:rsidR="00F272E6">
        <w:rPr>
          <w:lang w:val="en-US"/>
        </w:rPr>
        <w:t xml:space="preserve"> </w:t>
      </w:r>
      <w:r w:rsidR="00024C71">
        <w:rPr>
          <w:lang w:val="en-US"/>
        </w:rPr>
        <w:t>Ericsson.</w:t>
      </w:r>
      <w:r w:rsidR="00F272E6">
        <w:rPr>
          <w:lang w:val="en-US"/>
        </w:rPr>
        <w:t xml:space="preserve"> RAN#80</w:t>
      </w:r>
      <w:r w:rsidR="00024C71">
        <w:rPr>
          <w:lang w:val="en-US"/>
        </w:rPr>
        <w:t>. La Jolla, USA, 11-14 June 2018</w:t>
      </w:r>
    </w:p>
    <w:p w14:paraId="092FE71D" w14:textId="041061B6" w:rsidR="003B01D6" w:rsidRDefault="00FD4F50" w:rsidP="00424123">
      <w:pPr>
        <w:rPr>
          <w:lang w:val="en-US"/>
        </w:rPr>
      </w:pPr>
      <w:r>
        <w:rPr>
          <w:lang w:val="en-US"/>
        </w:rPr>
        <w:t xml:space="preserve">[2] </w:t>
      </w:r>
      <w:r w:rsidR="00424123">
        <w:rPr>
          <w:lang w:val="en-US"/>
        </w:rPr>
        <w:t>R1-18</w:t>
      </w:r>
      <w:r w:rsidR="00341148">
        <w:rPr>
          <w:lang w:val="en-US"/>
        </w:rPr>
        <w:t>07118</w:t>
      </w:r>
      <w:r w:rsidR="00424123">
        <w:rPr>
          <w:lang w:val="en-US"/>
        </w:rPr>
        <w:t>, “</w:t>
      </w:r>
      <w:r w:rsidR="00341148">
        <w:rPr>
          <w:lang w:val="en-US"/>
        </w:rPr>
        <w:t>Coexistence with NR</w:t>
      </w:r>
      <w:r w:rsidR="00424123">
        <w:rPr>
          <w:lang w:val="en-US"/>
        </w:rPr>
        <w:t>”</w:t>
      </w:r>
      <w:r w:rsidR="00341148">
        <w:rPr>
          <w:lang w:val="en-US"/>
        </w:rPr>
        <w:t>.</w:t>
      </w:r>
      <w:r w:rsidR="00424123">
        <w:rPr>
          <w:lang w:val="en-US"/>
        </w:rPr>
        <w:t xml:space="preserve"> </w:t>
      </w:r>
      <w:r w:rsidR="00341148">
        <w:rPr>
          <w:lang w:val="en-US"/>
        </w:rPr>
        <w:t>Qualcomm. RAN1#93. Busan, South Korea. 21-25 May 2018.</w:t>
      </w:r>
    </w:p>
    <w:p w14:paraId="3A25A357" w14:textId="77777777" w:rsidR="00341148" w:rsidRDefault="00341148" w:rsidP="00424123">
      <w:pPr>
        <w:rPr>
          <w:lang w:val="en-US"/>
        </w:rPr>
      </w:pPr>
      <w:r>
        <w:rPr>
          <w:lang w:val="en-US"/>
        </w:rPr>
        <w:t>[3]</w:t>
      </w:r>
      <w:r>
        <w:rPr>
          <w:lang w:val="en-US"/>
        </w:rPr>
        <w:tab/>
        <w:t>R1-1806888, “On coexistence between LTE and NR”. Huawei et al. Busan, South Korea. 21-25 May 2018.</w:t>
      </w:r>
    </w:p>
    <w:p w14:paraId="3F49793B" w14:textId="4B9CF326" w:rsidR="00B8251C" w:rsidRPr="00B8251C" w:rsidRDefault="00B8251C" w:rsidP="00B8251C">
      <w:pPr>
        <w:pStyle w:val="LGTdoc1"/>
        <w:spacing w:before="120" w:after="220"/>
        <w:rPr>
          <w:rFonts w:asciiTheme="minorHAnsi" w:hAnsiTheme="minorHAnsi"/>
          <w:b w:val="0"/>
          <w:sz w:val="22"/>
          <w:szCs w:val="22"/>
        </w:rPr>
      </w:pPr>
      <w:r w:rsidRPr="00B8251C">
        <w:rPr>
          <w:rFonts w:asciiTheme="minorHAnsi" w:hAnsiTheme="minorHAnsi"/>
          <w:b w:val="0"/>
          <w:sz w:val="22"/>
          <w:szCs w:val="22"/>
        </w:rPr>
        <w:t>[</w:t>
      </w:r>
      <w:r>
        <w:rPr>
          <w:rFonts w:asciiTheme="minorHAnsi" w:hAnsiTheme="minorHAnsi"/>
          <w:b w:val="0"/>
          <w:sz w:val="22"/>
          <w:szCs w:val="22"/>
        </w:rPr>
        <w:t>4</w:t>
      </w:r>
      <w:r w:rsidRPr="00B8251C">
        <w:rPr>
          <w:rFonts w:asciiTheme="minorHAnsi" w:hAnsiTheme="minorHAnsi"/>
          <w:b w:val="0"/>
          <w:sz w:val="22"/>
          <w:szCs w:val="22"/>
        </w:rPr>
        <w:t>] R1-1710912, “Reserved resources supporting NR co-existence with LTE and NB-IoT”, Ericsson, RAN1 NR-Ad-Hoc#2, Qingdao, PR China, 27-30 June, 2017.</w:t>
      </w:r>
    </w:p>
    <w:p w14:paraId="00BCB556" w14:textId="3F5ED07F" w:rsidR="00B8251C" w:rsidRPr="00B8251C" w:rsidRDefault="00B8251C" w:rsidP="00B8251C">
      <w:pPr>
        <w:pStyle w:val="LGTdoc1"/>
        <w:spacing w:before="120" w:after="220"/>
        <w:rPr>
          <w:rFonts w:asciiTheme="minorHAnsi" w:hAnsiTheme="minorHAnsi"/>
          <w:b w:val="0"/>
          <w:sz w:val="22"/>
          <w:szCs w:val="22"/>
        </w:rPr>
      </w:pPr>
      <w:r w:rsidRPr="00B8251C">
        <w:rPr>
          <w:rFonts w:asciiTheme="minorHAnsi" w:hAnsiTheme="minorHAnsi"/>
          <w:b w:val="0"/>
          <w:sz w:val="22"/>
          <w:szCs w:val="22"/>
        </w:rPr>
        <w:t>[</w:t>
      </w:r>
      <w:r>
        <w:rPr>
          <w:rFonts w:asciiTheme="minorHAnsi" w:hAnsiTheme="minorHAnsi"/>
          <w:b w:val="0"/>
          <w:sz w:val="22"/>
          <w:szCs w:val="22"/>
        </w:rPr>
        <w:t>5</w:t>
      </w:r>
      <w:r w:rsidRPr="00B8251C">
        <w:rPr>
          <w:rFonts w:asciiTheme="minorHAnsi" w:hAnsiTheme="minorHAnsi"/>
          <w:b w:val="0"/>
          <w:sz w:val="22"/>
          <w:szCs w:val="22"/>
        </w:rPr>
        <w:t>] R1-1716252, “NR coexistence with eMTC”, Sony, RAN1 NR-Ad-Hoc#3, Nagoya, Japan, 18-21 September, 2017.</w:t>
      </w:r>
    </w:p>
    <w:p w14:paraId="72E7D769" w14:textId="2025314D" w:rsidR="004952CD" w:rsidRPr="00616BF8" w:rsidRDefault="00341148" w:rsidP="00524343">
      <w:pPr>
        <w:rPr>
          <w:lang w:val="en-US"/>
        </w:rPr>
      </w:pPr>
      <w:r>
        <w:rPr>
          <w:lang w:val="en-US"/>
        </w:rPr>
        <w:t xml:space="preserve"> </w:t>
      </w:r>
    </w:p>
    <w:sectPr w:rsidR="004952CD" w:rsidRPr="00616BF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5D313" w14:textId="77777777" w:rsidR="00A2271D" w:rsidRDefault="00A2271D">
      <w:r>
        <w:separator/>
      </w:r>
    </w:p>
  </w:endnote>
  <w:endnote w:type="continuationSeparator" w:id="0">
    <w:p w14:paraId="3E740A6E" w14:textId="77777777" w:rsidR="00A2271D" w:rsidRDefault="00A2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22648" w14:textId="77777777" w:rsidR="00A2271D" w:rsidRDefault="00A2271D">
      <w:r>
        <w:separator/>
      </w:r>
    </w:p>
  </w:footnote>
  <w:footnote w:type="continuationSeparator" w:id="0">
    <w:p w14:paraId="60EEFB5B" w14:textId="77777777" w:rsidR="00A2271D" w:rsidRDefault="00A227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40"/>
  </w:num>
  <w:num w:numId="3">
    <w:abstractNumId w:val="28"/>
  </w:num>
  <w:num w:numId="4">
    <w:abstractNumId w:val="25"/>
  </w:num>
  <w:num w:numId="5">
    <w:abstractNumId w:val="3"/>
  </w:num>
  <w:num w:numId="6">
    <w:abstractNumId w:val="37"/>
  </w:num>
  <w:num w:numId="7">
    <w:abstractNumId w:val="35"/>
  </w:num>
  <w:num w:numId="8">
    <w:abstractNumId w:val="41"/>
  </w:num>
  <w:num w:numId="9">
    <w:abstractNumId w:val="0"/>
  </w:num>
  <w:num w:numId="10">
    <w:abstractNumId w:val="31"/>
  </w:num>
  <w:num w:numId="11">
    <w:abstractNumId w:val="14"/>
  </w:num>
  <w:num w:numId="12">
    <w:abstractNumId w:val="1"/>
  </w:num>
  <w:num w:numId="13">
    <w:abstractNumId w:val="32"/>
  </w:num>
  <w:num w:numId="14">
    <w:abstractNumId w:val="6"/>
  </w:num>
  <w:num w:numId="15">
    <w:abstractNumId w:val="33"/>
  </w:num>
  <w:num w:numId="16">
    <w:abstractNumId w:val="12"/>
  </w:num>
  <w:num w:numId="17">
    <w:abstractNumId w:val="20"/>
  </w:num>
  <w:num w:numId="18">
    <w:abstractNumId w:val="29"/>
  </w:num>
  <w:num w:numId="19">
    <w:abstractNumId w:val="17"/>
  </w:num>
  <w:num w:numId="20">
    <w:abstractNumId w:val="5"/>
  </w:num>
  <w:num w:numId="21">
    <w:abstractNumId w:val="16"/>
  </w:num>
  <w:num w:numId="22">
    <w:abstractNumId w:val="24"/>
  </w:num>
  <w:num w:numId="23">
    <w:abstractNumId w:val="13"/>
  </w:num>
  <w:num w:numId="24">
    <w:abstractNumId w:val="21"/>
  </w:num>
  <w:num w:numId="25">
    <w:abstractNumId w:val="26"/>
  </w:num>
  <w:num w:numId="26">
    <w:abstractNumId w:val="10"/>
  </w:num>
  <w:num w:numId="27">
    <w:abstractNumId w:val="36"/>
  </w:num>
  <w:num w:numId="28">
    <w:abstractNumId w:val="7"/>
  </w:num>
  <w:num w:numId="29">
    <w:abstractNumId w:val="34"/>
  </w:num>
  <w:num w:numId="30">
    <w:abstractNumId w:val="15"/>
  </w:num>
  <w:num w:numId="31">
    <w:abstractNumId w:val="23"/>
  </w:num>
  <w:num w:numId="32">
    <w:abstractNumId w:val="11"/>
  </w:num>
  <w:num w:numId="33">
    <w:abstractNumId w:val="39"/>
  </w:num>
  <w:num w:numId="34">
    <w:abstractNumId w:val="30"/>
  </w:num>
  <w:num w:numId="35">
    <w:abstractNumId w:val="4"/>
  </w:num>
  <w:num w:numId="36">
    <w:abstractNumId w:val="19"/>
  </w:num>
  <w:num w:numId="37">
    <w:abstractNumId w:val="2"/>
  </w:num>
  <w:num w:numId="38">
    <w:abstractNumId w:val="18"/>
  </w:num>
  <w:num w:numId="39">
    <w:abstractNumId w:val="8"/>
  </w:num>
  <w:num w:numId="40">
    <w:abstractNumId w:val="38"/>
  </w:num>
  <w:num w:numId="41">
    <w:abstractNumId w:val="9"/>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4C71"/>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87C"/>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6C"/>
    <w:rsid w:val="00331478"/>
    <w:rsid w:val="003317D7"/>
    <w:rsid w:val="00332A0A"/>
    <w:rsid w:val="00332C68"/>
    <w:rsid w:val="003348CF"/>
    <w:rsid w:val="00335D7F"/>
    <w:rsid w:val="003362BA"/>
    <w:rsid w:val="003405C1"/>
    <w:rsid w:val="00340F5B"/>
    <w:rsid w:val="00341148"/>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4D32"/>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379D0"/>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92"/>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6FC7"/>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6EBB"/>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2F65"/>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6EF"/>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271D"/>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062"/>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89F"/>
    <w:rsid w:val="00B80A32"/>
    <w:rsid w:val="00B80A51"/>
    <w:rsid w:val="00B80D10"/>
    <w:rsid w:val="00B81410"/>
    <w:rsid w:val="00B8188E"/>
    <w:rsid w:val="00B81D69"/>
    <w:rsid w:val="00B8251C"/>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363"/>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532E"/>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248"/>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114B"/>
    <w:rsid w:val="00F51CDF"/>
    <w:rsid w:val="00F51CFD"/>
    <w:rsid w:val="00F5221C"/>
    <w:rsid w:val="00F52493"/>
    <w:rsid w:val="00F524A1"/>
    <w:rsid w:val="00F53A02"/>
    <w:rsid w:val="00F54823"/>
    <w:rsid w:val="00F54890"/>
    <w:rsid w:val="00F55F69"/>
    <w:rsid w:val="00F56CAD"/>
    <w:rsid w:val="00F57232"/>
    <w:rsid w:val="00F57597"/>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458B"/>
    <w:rsid w:val="00F9619D"/>
    <w:rsid w:val="00F9682C"/>
    <w:rsid w:val="00F97042"/>
    <w:rsid w:val="00F974DC"/>
    <w:rsid w:val="00F976E4"/>
    <w:rsid w:val="00F978F8"/>
    <w:rsid w:val="00FA0584"/>
    <w:rsid w:val="00FA12D7"/>
    <w:rsid w:val="00FA2937"/>
    <w:rsid w:val="00FA2CB8"/>
    <w:rsid w:val="00FA2E11"/>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4A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F52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4A1"/>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 w:type="paragraph" w:customStyle="1" w:styleId="LGTdoc1">
    <w:name w:val="LGTdoc_제목1"/>
    <w:basedOn w:val="Normal"/>
    <w:rsid w:val="00B8251C"/>
    <w:pPr>
      <w:adjustRightInd w:val="0"/>
      <w:snapToGrid w:val="0"/>
      <w:spacing w:beforeLines="50" w:after="100" w:afterAutospacing="1" w:line="240" w:lineRule="auto"/>
      <w:jc w:val="both"/>
    </w:pPr>
    <w:rPr>
      <w:rFonts w:ascii="Times New Roman" w:eastAsia="Batang" w:hAnsi="Times New Roman" w:cs="Times New Roman"/>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CA60C-B04C-4E84-9C5C-C6643CFA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2018-08-11T00:17:00Z</dcterms:created>
  <dcterms:modified xsi:type="dcterms:W3CDTF">2018-08-11T00:17:00Z</dcterms:modified>
</cp:coreProperties>
</file>